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EB843">
      <w:pPr>
        <w:jc w:val="center"/>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菏泽市定陶区中医医院两专科一中心急诊急救能力提升工程采购项目</w:t>
      </w:r>
    </w:p>
    <w:p w14:paraId="20936450">
      <w:pPr>
        <w:jc w:val="center"/>
        <w:rPr>
          <w:rFonts w:hint="eastAsia" w:ascii="宋体" w:hAnsi="宋体" w:eastAsia="宋体" w:cs="宋体"/>
          <w:b/>
          <w:bCs/>
          <w:sz w:val="28"/>
          <w:szCs w:val="36"/>
        </w:rPr>
      </w:pPr>
      <w:r>
        <w:rPr>
          <w:rFonts w:hint="eastAsia" w:ascii="宋体" w:hAnsi="宋体" w:eastAsia="宋体" w:cs="宋体"/>
          <w:b/>
          <w:bCs/>
          <w:sz w:val="28"/>
          <w:szCs w:val="36"/>
        </w:rPr>
        <w:t>竞争性磋商公告</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7"/>
      </w:tblGrid>
      <w:tr w14:paraId="5A5E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25BDAC6">
            <w:pPr>
              <w:spacing w:line="360" w:lineRule="auto"/>
              <w:rPr>
                <w:rFonts w:hint="eastAsia" w:ascii="宋体" w:hAnsi="宋体" w:eastAsia="宋体" w:cs="宋体"/>
                <w:sz w:val="24"/>
                <w:szCs w:val="32"/>
              </w:rPr>
            </w:pPr>
            <w:r>
              <w:rPr>
                <w:rFonts w:hint="eastAsia" w:ascii="宋体" w:hAnsi="宋体" w:eastAsia="宋体" w:cs="宋体"/>
                <w:sz w:val="24"/>
                <w:szCs w:val="32"/>
              </w:rPr>
              <w:t>项目概况</w:t>
            </w:r>
          </w:p>
          <w:p w14:paraId="4BA3CE06">
            <w:pPr>
              <w:spacing w:line="360" w:lineRule="auto"/>
              <w:ind w:firstLine="480" w:firstLineChars="200"/>
              <w:rPr>
                <w:rFonts w:hint="eastAsia" w:ascii="宋体" w:hAnsi="宋体" w:eastAsia="宋体" w:cs="宋体"/>
                <w:sz w:val="24"/>
                <w:szCs w:val="32"/>
                <w:vertAlign w:val="baseline"/>
              </w:rPr>
            </w:pPr>
            <w:r>
              <w:rPr>
                <w:rFonts w:hint="eastAsia" w:ascii="宋体" w:hAnsi="宋体" w:eastAsia="宋体" w:cs="宋体"/>
                <w:sz w:val="24"/>
                <w:szCs w:val="32"/>
              </w:rPr>
              <w:t>受</w:t>
            </w:r>
            <w:r>
              <w:rPr>
                <w:rFonts w:hint="eastAsia" w:ascii="宋体" w:hAnsi="宋体" w:eastAsia="宋体" w:cs="宋体"/>
                <w:sz w:val="24"/>
                <w:szCs w:val="32"/>
                <w:lang w:eastAsia="zh-CN"/>
              </w:rPr>
              <w:t>菏泽市定陶区中医医院</w:t>
            </w:r>
            <w:r>
              <w:rPr>
                <w:rFonts w:hint="eastAsia" w:ascii="宋体" w:hAnsi="宋体" w:eastAsia="宋体" w:cs="宋体"/>
                <w:sz w:val="24"/>
                <w:szCs w:val="32"/>
              </w:rPr>
              <w:t>委托，</w:t>
            </w:r>
            <w:r>
              <w:rPr>
                <w:rFonts w:hint="eastAsia" w:ascii="宋体" w:hAnsi="宋体" w:eastAsia="宋体" w:cs="宋体"/>
                <w:sz w:val="24"/>
                <w:szCs w:val="32"/>
                <w:lang w:eastAsia="zh-CN"/>
              </w:rPr>
              <w:t>山东德嘉项目管理有限公司</w:t>
            </w:r>
            <w:r>
              <w:rPr>
                <w:rFonts w:hint="eastAsia" w:ascii="宋体" w:hAnsi="宋体" w:eastAsia="宋体" w:cs="宋体"/>
                <w:sz w:val="24"/>
                <w:szCs w:val="32"/>
              </w:rPr>
              <w:t>对</w:t>
            </w:r>
            <w:r>
              <w:rPr>
                <w:rFonts w:hint="eastAsia" w:ascii="宋体" w:hAnsi="宋体" w:eastAsia="宋体" w:cs="宋体"/>
                <w:sz w:val="24"/>
                <w:szCs w:val="32"/>
                <w:lang w:eastAsia="zh-CN"/>
              </w:rPr>
              <w:t>菏泽市定陶区中医医院两专科一中心急诊急救能力提升工程采购项目</w:t>
            </w:r>
            <w:r>
              <w:rPr>
                <w:rFonts w:hint="eastAsia" w:ascii="宋体" w:hAnsi="宋体" w:eastAsia="宋体" w:cs="宋体"/>
                <w:sz w:val="24"/>
                <w:szCs w:val="32"/>
              </w:rPr>
              <w:t>组织竞争性磋商，现欢迎国内合格的供应商前来参加。</w:t>
            </w:r>
            <w:r>
              <w:rPr>
                <w:rFonts w:hint="eastAsia" w:ascii="宋体" w:hAnsi="宋体" w:eastAsia="宋体" w:cs="宋体"/>
                <w:sz w:val="24"/>
                <w:szCs w:val="32"/>
                <w:lang w:eastAsia="zh-CN"/>
              </w:rPr>
              <w:t>菏泽市定陶区中医医院两专科一中心急诊急救能力提升工程采购项目</w:t>
            </w:r>
            <w:r>
              <w:rPr>
                <w:rFonts w:hint="eastAsia" w:ascii="宋体" w:hAnsi="宋体" w:eastAsia="宋体" w:cs="宋体"/>
                <w:sz w:val="24"/>
                <w:szCs w:val="32"/>
              </w:rPr>
              <w:t>的潜在供应商应在山东省政府采购网</w:t>
            </w:r>
            <w:r>
              <w:rPr>
                <w:rFonts w:hint="eastAsia" w:ascii="宋体" w:hAnsi="宋体" w:eastAsia="宋体" w:cs="宋体"/>
                <w:sz w:val="24"/>
                <w:szCs w:val="32"/>
                <w:lang w:eastAsia="zh-CN"/>
              </w:rPr>
              <w:t>（</w:t>
            </w:r>
            <w:r>
              <w:rPr>
                <w:rFonts w:hint="eastAsia" w:ascii="宋体" w:hAnsi="宋体" w:eastAsia="宋体" w:cs="宋体"/>
                <w:sz w:val="24"/>
                <w:szCs w:val="32"/>
              </w:rPr>
              <w:t>http://www.ccgp-shandong.gov.cn/</w:t>
            </w:r>
            <w:r>
              <w:rPr>
                <w:rFonts w:hint="eastAsia" w:ascii="宋体" w:hAnsi="宋体" w:eastAsia="宋体" w:cs="宋体"/>
                <w:sz w:val="24"/>
                <w:szCs w:val="32"/>
                <w:lang w:eastAsia="zh-CN"/>
              </w:rPr>
              <w:t>）</w:t>
            </w:r>
            <w:r>
              <w:rPr>
                <w:rFonts w:hint="eastAsia" w:ascii="宋体" w:hAnsi="宋体" w:eastAsia="宋体" w:cs="宋体"/>
                <w:sz w:val="24"/>
                <w:szCs w:val="32"/>
              </w:rPr>
              <w:t>免费申请账号在山东省政府采购电子交易系统按项目获取采购文件，并于2026年</w:t>
            </w:r>
            <w:r>
              <w:rPr>
                <w:rFonts w:hint="eastAsia" w:ascii="宋体" w:hAnsi="宋体" w:eastAsia="宋体" w:cs="宋体"/>
                <w:sz w:val="24"/>
                <w:szCs w:val="32"/>
                <w:lang w:val="en-US" w:eastAsia="zh-CN"/>
              </w:rPr>
              <w:t xml:space="preserve">   </w:t>
            </w:r>
            <w:r>
              <w:rPr>
                <w:rFonts w:hint="eastAsia" w:ascii="宋体" w:hAnsi="宋体" w:eastAsia="宋体" w:cs="宋体"/>
                <w:sz w:val="24"/>
                <w:szCs w:val="32"/>
              </w:rPr>
              <w:t>月</w:t>
            </w:r>
            <w:r>
              <w:rPr>
                <w:rFonts w:hint="eastAsia" w:ascii="宋体" w:hAnsi="宋体" w:eastAsia="宋体" w:cs="宋体"/>
                <w:sz w:val="24"/>
                <w:szCs w:val="32"/>
                <w:lang w:val="en-US" w:eastAsia="zh-CN"/>
              </w:rPr>
              <w:t xml:space="preserve">  </w:t>
            </w:r>
            <w:r>
              <w:rPr>
                <w:rFonts w:hint="eastAsia" w:ascii="宋体" w:hAnsi="宋体" w:eastAsia="宋体" w:cs="宋体"/>
                <w:sz w:val="24"/>
                <w:szCs w:val="32"/>
              </w:rPr>
              <w:t xml:space="preserve">日 </w:t>
            </w:r>
            <w:r>
              <w:rPr>
                <w:rFonts w:hint="eastAsia" w:ascii="宋体" w:hAnsi="宋体" w:eastAsia="宋体" w:cs="宋体"/>
                <w:sz w:val="24"/>
                <w:szCs w:val="32"/>
                <w:lang w:val="en-US" w:eastAsia="zh-CN"/>
              </w:rPr>
              <w:t xml:space="preserve">  </w:t>
            </w:r>
            <w:r>
              <w:rPr>
                <w:rFonts w:hint="eastAsia" w:ascii="宋体" w:hAnsi="宋体" w:eastAsia="宋体" w:cs="宋体"/>
                <w:sz w:val="24"/>
                <w:szCs w:val="32"/>
              </w:rPr>
              <w:t>时</w:t>
            </w:r>
            <w:r>
              <w:rPr>
                <w:rFonts w:hint="eastAsia" w:ascii="宋体" w:hAnsi="宋体" w:eastAsia="宋体" w:cs="宋体"/>
                <w:sz w:val="24"/>
                <w:szCs w:val="32"/>
                <w:lang w:val="en-US" w:eastAsia="zh-CN"/>
              </w:rPr>
              <w:t xml:space="preserve">  </w:t>
            </w:r>
            <w:r>
              <w:rPr>
                <w:rFonts w:hint="eastAsia" w:ascii="宋体" w:hAnsi="宋体" w:eastAsia="宋体" w:cs="宋体"/>
                <w:sz w:val="24"/>
                <w:szCs w:val="32"/>
              </w:rPr>
              <w:t>分</w:t>
            </w:r>
            <w:r>
              <w:rPr>
                <w:rFonts w:hint="eastAsia" w:ascii="宋体" w:hAnsi="宋体" w:eastAsia="宋体" w:cs="宋体"/>
                <w:sz w:val="24"/>
                <w:szCs w:val="32"/>
                <w:lang w:val="en-US" w:eastAsia="zh-CN"/>
              </w:rPr>
              <w:t xml:space="preserve">  </w:t>
            </w:r>
            <w:r>
              <w:rPr>
                <w:rFonts w:hint="eastAsia" w:ascii="宋体" w:hAnsi="宋体" w:eastAsia="宋体" w:cs="宋体"/>
                <w:sz w:val="24"/>
                <w:szCs w:val="32"/>
              </w:rPr>
              <w:t>秒（北京时间）前递交响应文件。</w:t>
            </w:r>
          </w:p>
        </w:tc>
      </w:tr>
    </w:tbl>
    <w:p w14:paraId="32B0938B">
      <w:pPr>
        <w:spacing w:line="360" w:lineRule="auto"/>
        <w:rPr>
          <w:rFonts w:hint="eastAsia" w:ascii="宋体" w:hAnsi="宋体" w:eastAsia="宋体" w:cs="宋体"/>
          <w:sz w:val="24"/>
          <w:szCs w:val="32"/>
        </w:rPr>
      </w:pPr>
      <w:r>
        <w:rPr>
          <w:rFonts w:hint="eastAsia" w:ascii="宋体" w:hAnsi="宋体" w:eastAsia="宋体" w:cs="宋体"/>
          <w:sz w:val="24"/>
          <w:szCs w:val="32"/>
        </w:rPr>
        <w:t>一、项目基本情况</w:t>
      </w:r>
    </w:p>
    <w:p w14:paraId="316EC74A">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项目编号：</w:t>
      </w:r>
    </w:p>
    <w:p w14:paraId="31F048F4">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项目名称：</w:t>
      </w:r>
      <w:r>
        <w:rPr>
          <w:rFonts w:hint="eastAsia" w:ascii="宋体" w:hAnsi="宋体" w:eastAsia="宋体" w:cs="宋体"/>
          <w:sz w:val="24"/>
          <w:szCs w:val="32"/>
          <w:lang w:eastAsia="zh-CN"/>
        </w:rPr>
        <w:t>菏泽市定陶区中医医院两专科一中心急诊急救能力提升工程采购项目；</w:t>
      </w:r>
    </w:p>
    <w:p w14:paraId="7316C29C">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采购方式：竞争性磋商</w:t>
      </w:r>
      <w:r>
        <w:rPr>
          <w:rFonts w:hint="eastAsia" w:ascii="宋体" w:hAnsi="宋体" w:eastAsia="宋体" w:cs="宋体"/>
          <w:sz w:val="24"/>
          <w:szCs w:val="32"/>
          <w:lang w:eastAsia="zh-CN"/>
        </w:rPr>
        <w:t>；</w:t>
      </w:r>
    </w:p>
    <w:p w14:paraId="4B6D833E">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预算金额：</w:t>
      </w:r>
      <w:r>
        <w:rPr>
          <w:rFonts w:hint="eastAsia" w:ascii="宋体" w:hAnsi="宋体" w:eastAsia="宋体" w:cs="宋体"/>
          <w:sz w:val="24"/>
          <w:szCs w:val="32"/>
          <w:lang w:val="en-US" w:eastAsia="zh-CN"/>
        </w:rPr>
        <w:t>1950000.00</w:t>
      </w:r>
      <w:r>
        <w:rPr>
          <w:rFonts w:hint="eastAsia" w:ascii="宋体" w:hAnsi="宋体" w:eastAsia="宋体" w:cs="宋体"/>
          <w:sz w:val="24"/>
          <w:szCs w:val="32"/>
        </w:rPr>
        <w:t>元</w:t>
      </w:r>
      <w:r>
        <w:rPr>
          <w:rFonts w:hint="eastAsia" w:ascii="宋体" w:hAnsi="宋体" w:eastAsia="宋体" w:cs="宋体"/>
          <w:sz w:val="24"/>
          <w:szCs w:val="32"/>
          <w:lang w:eastAsia="zh-CN"/>
        </w:rPr>
        <w:t>；</w:t>
      </w:r>
    </w:p>
    <w:p w14:paraId="7FFFDEF0">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采购包1</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其他专用车辆</w:t>
      </w:r>
      <w:r>
        <w:rPr>
          <w:rFonts w:hint="eastAsia" w:ascii="宋体" w:hAnsi="宋体" w:eastAsia="宋体" w:cs="宋体"/>
          <w:sz w:val="24"/>
          <w:szCs w:val="32"/>
          <w:lang w:eastAsia="zh-CN"/>
        </w:rPr>
        <w:t>）：</w:t>
      </w:r>
    </w:p>
    <w:p w14:paraId="08D4FCF0">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采购包预算金额：</w:t>
      </w:r>
      <w:r>
        <w:rPr>
          <w:rFonts w:hint="eastAsia" w:ascii="宋体" w:hAnsi="宋体" w:eastAsia="宋体" w:cs="宋体"/>
          <w:sz w:val="24"/>
          <w:szCs w:val="32"/>
          <w:lang w:val="en-US" w:eastAsia="zh-CN"/>
        </w:rPr>
        <w:t>700000.00</w:t>
      </w:r>
      <w:r>
        <w:rPr>
          <w:rFonts w:hint="eastAsia" w:ascii="宋体" w:hAnsi="宋体" w:eastAsia="宋体" w:cs="宋体"/>
          <w:sz w:val="24"/>
          <w:szCs w:val="32"/>
        </w:rPr>
        <w:t>元</w:t>
      </w:r>
      <w:r>
        <w:rPr>
          <w:rFonts w:hint="eastAsia" w:ascii="宋体" w:hAnsi="宋体" w:eastAsia="宋体" w:cs="宋体"/>
          <w:sz w:val="24"/>
          <w:szCs w:val="32"/>
          <w:lang w:eastAsia="zh-CN"/>
        </w:rPr>
        <w:t>；</w:t>
      </w:r>
    </w:p>
    <w:p w14:paraId="0A2B79D2">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采购包最高限价：</w:t>
      </w:r>
      <w:r>
        <w:rPr>
          <w:rFonts w:hint="eastAsia" w:ascii="宋体" w:hAnsi="宋体" w:eastAsia="宋体" w:cs="宋体"/>
          <w:sz w:val="24"/>
          <w:szCs w:val="32"/>
          <w:lang w:val="en-US" w:eastAsia="zh-CN"/>
        </w:rPr>
        <w:t>700000.00</w:t>
      </w:r>
      <w:r>
        <w:rPr>
          <w:rFonts w:hint="eastAsia" w:ascii="宋体" w:hAnsi="宋体" w:eastAsia="宋体" w:cs="宋体"/>
          <w:sz w:val="24"/>
          <w:szCs w:val="32"/>
        </w:rPr>
        <w:t>元</w:t>
      </w:r>
      <w:r>
        <w:rPr>
          <w:rFonts w:hint="eastAsia" w:ascii="宋体" w:hAnsi="宋体" w:eastAsia="宋体" w:cs="宋体"/>
          <w:sz w:val="24"/>
          <w:szCs w:val="32"/>
          <w:lang w:eastAsia="zh-CN"/>
        </w:rPr>
        <w:t>；</w:t>
      </w:r>
    </w:p>
    <w:p w14:paraId="1DBD3260">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磋商保证金：0元</w:t>
      </w:r>
      <w:r>
        <w:rPr>
          <w:rFonts w:hint="eastAsia" w:ascii="宋体" w:hAnsi="宋体" w:eastAsia="宋体" w:cs="宋体"/>
          <w:sz w:val="24"/>
          <w:szCs w:val="32"/>
          <w:lang w:eastAsia="zh-CN"/>
        </w:rPr>
        <w:t>；</w:t>
      </w:r>
    </w:p>
    <w:p w14:paraId="44B06FF4">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采购需求：（包括但不限于标的的名称、数量、简要技术需求或服务要求等）</w:t>
      </w:r>
    </w:p>
    <w:tbl>
      <w:tblPr>
        <w:tblStyle w:val="3"/>
        <w:tblW w:w="50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5"/>
        <w:gridCol w:w="1558"/>
        <w:gridCol w:w="1152"/>
        <w:gridCol w:w="2921"/>
      </w:tblGrid>
      <w:tr w14:paraId="66E8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pct"/>
            <w:vAlign w:val="center"/>
          </w:tcPr>
          <w:p w14:paraId="2FF9EC4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rPr>
            </w:pPr>
            <w:r>
              <w:rPr>
                <w:rFonts w:hint="eastAsia" w:ascii="宋体" w:hAnsi="宋体" w:eastAsia="宋体" w:cs="宋体"/>
                <w:sz w:val="22"/>
                <w:szCs w:val="28"/>
              </w:rPr>
              <w:t>采购标的</w:t>
            </w:r>
          </w:p>
        </w:tc>
        <w:tc>
          <w:tcPr>
            <w:tcW w:w="779" w:type="pct"/>
            <w:vAlign w:val="center"/>
          </w:tcPr>
          <w:p w14:paraId="2083FD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rPr>
            </w:pPr>
            <w:r>
              <w:rPr>
                <w:rFonts w:hint="eastAsia" w:ascii="宋体" w:hAnsi="宋体" w:eastAsia="宋体" w:cs="宋体"/>
                <w:sz w:val="22"/>
                <w:szCs w:val="28"/>
                <w:lang w:val="en-US" w:eastAsia="zh-CN"/>
              </w:rPr>
              <w:t>数量（单位）</w:t>
            </w:r>
          </w:p>
        </w:tc>
        <w:tc>
          <w:tcPr>
            <w:tcW w:w="576" w:type="pct"/>
            <w:vAlign w:val="center"/>
          </w:tcPr>
          <w:p w14:paraId="0575151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lang w:val="en-US" w:eastAsia="zh-CN"/>
              </w:rPr>
              <w:t>允许进口</w:t>
            </w:r>
          </w:p>
        </w:tc>
        <w:tc>
          <w:tcPr>
            <w:tcW w:w="1461" w:type="pct"/>
            <w:vAlign w:val="center"/>
          </w:tcPr>
          <w:p w14:paraId="5E99FD6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rPr>
            </w:pPr>
            <w:r>
              <w:rPr>
                <w:rFonts w:hint="eastAsia" w:ascii="宋体" w:hAnsi="宋体" w:eastAsia="宋体" w:cs="宋体"/>
                <w:sz w:val="22"/>
                <w:szCs w:val="28"/>
              </w:rPr>
              <w:t>中小企业划分标准所属行业</w:t>
            </w:r>
          </w:p>
        </w:tc>
      </w:tr>
      <w:tr w14:paraId="0DA49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pct"/>
            <w:vAlign w:val="center"/>
          </w:tcPr>
          <w:p w14:paraId="56B8A5C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rPr>
            </w:pPr>
            <w:r>
              <w:rPr>
                <w:rFonts w:hint="eastAsia" w:ascii="宋体" w:hAnsi="宋体" w:eastAsia="宋体" w:cs="宋体"/>
                <w:sz w:val="22"/>
                <w:szCs w:val="28"/>
                <w:lang w:val="en-US" w:eastAsia="zh-CN"/>
              </w:rPr>
              <w:t>柴油版监护型救护车2辆，含除颤监护仪、呼吸机、心电图机、吸引器等全套车载医疗救治设备</w:t>
            </w:r>
          </w:p>
        </w:tc>
        <w:tc>
          <w:tcPr>
            <w:tcW w:w="779" w:type="pct"/>
            <w:vAlign w:val="center"/>
          </w:tcPr>
          <w:p w14:paraId="1A77D7E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lang w:val="en-US" w:eastAsia="zh-CN"/>
              </w:rPr>
            </w:pPr>
            <w:r>
              <w:rPr>
                <w:rFonts w:hint="eastAsia" w:ascii="宋体" w:hAnsi="宋体" w:eastAsia="宋体" w:cs="宋体"/>
                <w:sz w:val="22"/>
                <w:szCs w:val="28"/>
                <w:lang w:val="en-US" w:eastAsia="zh-CN"/>
              </w:rPr>
              <w:t>2（套）</w:t>
            </w:r>
          </w:p>
        </w:tc>
        <w:tc>
          <w:tcPr>
            <w:tcW w:w="576" w:type="pct"/>
            <w:vAlign w:val="center"/>
          </w:tcPr>
          <w:p w14:paraId="251EF5E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lang w:val="en-US" w:eastAsia="zh-CN"/>
              </w:rPr>
            </w:pPr>
            <w:r>
              <w:rPr>
                <w:rFonts w:hint="eastAsia" w:ascii="宋体" w:hAnsi="宋体" w:eastAsia="宋体" w:cs="宋体"/>
                <w:sz w:val="22"/>
                <w:szCs w:val="28"/>
                <w:highlight w:val="none"/>
                <w:lang w:val="en-US" w:eastAsia="zh-CN"/>
              </w:rPr>
              <w:t>否</w:t>
            </w:r>
          </w:p>
        </w:tc>
        <w:tc>
          <w:tcPr>
            <w:tcW w:w="1461" w:type="pct"/>
            <w:vAlign w:val="center"/>
          </w:tcPr>
          <w:p w14:paraId="52CDBDC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lang w:val="en-US" w:eastAsia="zh-CN"/>
              </w:rPr>
            </w:pPr>
            <w:r>
              <w:rPr>
                <w:rFonts w:hint="eastAsia" w:ascii="宋体" w:hAnsi="宋体" w:eastAsia="宋体" w:cs="宋体"/>
                <w:sz w:val="24"/>
                <w:szCs w:val="32"/>
                <w:lang w:val="en-US" w:eastAsia="zh-CN"/>
              </w:rPr>
              <w:t>工业</w:t>
            </w:r>
          </w:p>
        </w:tc>
      </w:tr>
    </w:tbl>
    <w:p w14:paraId="423A50AF">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本采购包不接受联合体投标</w:t>
      </w:r>
      <w:r>
        <w:rPr>
          <w:rFonts w:hint="eastAsia" w:ascii="宋体" w:hAnsi="宋体" w:eastAsia="宋体" w:cs="宋体"/>
          <w:sz w:val="24"/>
          <w:szCs w:val="32"/>
          <w:lang w:eastAsia="zh-CN"/>
        </w:rPr>
        <w:t>；</w:t>
      </w:r>
    </w:p>
    <w:p w14:paraId="02B59728">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rPr>
        <w:t>合同履行期限：</w:t>
      </w:r>
      <w:r>
        <w:rPr>
          <w:rFonts w:hint="eastAsia" w:ascii="宋体" w:hAnsi="宋体" w:eastAsia="宋体" w:cs="宋体"/>
          <w:sz w:val="24"/>
          <w:szCs w:val="32"/>
          <w:lang w:val="en-US" w:eastAsia="zh-CN"/>
        </w:rPr>
        <w:t>详见竞争性磋商文件；</w:t>
      </w:r>
    </w:p>
    <w:p w14:paraId="614FC4B5">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采购包</w:t>
      </w:r>
      <w:r>
        <w:rPr>
          <w:rFonts w:hint="eastAsia" w:ascii="宋体" w:hAnsi="宋体" w:eastAsia="宋体" w:cs="宋体"/>
          <w:sz w:val="24"/>
          <w:szCs w:val="32"/>
          <w:lang w:val="en-US" w:eastAsia="zh-CN"/>
        </w:rPr>
        <w:t>2</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透视摄影X射线机</w:t>
      </w:r>
      <w:r>
        <w:rPr>
          <w:rFonts w:hint="eastAsia" w:ascii="宋体" w:hAnsi="宋体" w:eastAsia="宋体" w:cs="宋体"/>
          <w:sz w:val="24"/>
          <w:szCs w:val="32"/>
          <w:lang w:eastAsia="zh-CN"/>
        </w:rPr>
        <w:t>）：</w:t>
      </w:r>
    </w:p>
    <w:p w14:paraId="33E90DF9">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采购包预算金额：</w:t>
      </w:r>
      <w:r>
        <w:rPr>
          <w:rFonts w:hint="eastAsia" w:ascii="宋体" w:hAnsi="宋体" w:eastAsia="宋体" w:cs="宋体"/>
          <w:sz w:val="24"/>
          <w:szCs w:val="32"/>
          <w:lang w:val="en-US" w:eastAsia="zh-CN"/>
        </w:rPr>
        <w:t>1000000.00</w:t>
      </w:r>
      <w:r>
        <w:rPr>
          <w:rFonts w:hint="eastAsia" w:ascii="宋体" w:hAnsi="宋体" w:eastAsia="宋体" w:cs="宋体"/>
          <w:sz w:val="24"/>
          <w:szCs w:val="32"/>
        </w:rPr>
        <w:t>元</w:t>
      </w:r>
      <w:r>
        <w:rPr>
          <w:rFonts w:hint="eastAsia" w:ascii="宋体" w:hAnsi="宋体" w:eastAsia="宋体" w:cs="宋体"/>
          <w:sz w:val="24"/>
          <w:szCs w:val="32"/>
          <w:lang w:eastAsia="zh-CN"/>
        </w:rPr>
        <w:t>；</w:t>
      </w:r>
    </w:p>
    <w:p w14:paraId="184F262E">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采购包最高限价：</w:t>
      </w:r>
      <w:r>
        <w:rPr>
          <w:rFonts w:hint="eastAsia" w:ascii="宋体" w:hAnsi="宋体" w:eastAsia="宋体" w:cs="宋体"/>
          <w:sz w:val="24"/>
          <w:szCs w:val="32"/>
          <w:lang w:val="en-US" w:eastAsia="zh-CN"/>
        </w:rPr>
        <w:t>1000000.00</w:t>
      </w:r>
      <w:r>
        <w:rPr>
          <w:rFonts w:hint="eastAsia" w:ascii="宋体" w:hAnsi="宋体" w:eastAsia="宋体" w:cs="宋体"/>
          <w:sz w:val="24"/>
          <w:szCs w:val="32"/>
        </w:rPr>
        <w:t>元</w:t>
      </w:r>
      <w:r>
        <w:rPr>
          <w:rFonts w:hint="eastAsia" w:ascii="宋体" w:hAnsi="宋体" w:eastAsia="宋体" w:cs="宋体"/>
          <w:sz w:val="24"/>
          <w:szCs w:val="32"/>
          <w:lang w:eastAsia="zh-CN"/>
        </w:rPr>
        <w:t>；</w:t>
      </w:r>
    </w:p>
    <w:p w14:paraId="2B39060C">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磋商保证金：0元</w:t>
      </w:r>
      <w:r>
        <w:rPr>
          <w:rFonts w:hint="eastAsia" w:ascii="宋体" w:hAnsi="宋体" w:eastAsia="宋体" w:cs="宋体"/>
          <w:sz w:val="24"/>
          <w:szCs w:val="32"/>
          <w:lang w:eastAsia="zh-CN"/>
        </w:rPr>
        <w:t>；</w:t>
      </w:r>
    </w:p>
    <w:p w14:paraId="1D0F8B41">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采购需求：（包括但不限于标的的名称、数量、简要技术需求或服务要求等）</w:t>
      </w:r>
    </w:p>
    <w:tbl>
      <w:tblPr>
        <w:tblStyle w:val="3"/>
        <w:tblW w:w="50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8"/>
        <w:gridCol w:w="1950"/>
        <w:gridCol w:w="1134"/>
        <w:gridCol w:w="3053"/>
      </w:tblGrid>
      <w:tr w14:paraId="50DA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5" w:type="pct"/>
            <w:vAlign w:val="center"/>
          </w:tcPr>
          <w:p w14:paraId="53B9F98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rPr>
              <w:t>采购标的</w:t>
            </w:r>
          </w:p>
        </w:tc>
        <w:tc>
          <w:tcPr>
            <w:tcW w:w="970" w:type="pct"/>
            <w:vAlign w:val="center"/>
          </w:tcPr>
          <w:p w14:paraId="1DC48A3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lang w:val="en-US" w:eastAsia="zh-CN"/>
              </w:rPr>
              <w:t>数量（单位）</w:t>
            </w:r>
          </w:p>
        </w:tc>
        <w:tc>
          <w:tcPr>
            <w:tcW w:w="564" w:type="pct"/>
            <w:vAlign w:val="center"/>
          </w:tcPr>
          <w:p w14:paraId="7E980F2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lang w:val="en-US" w:eastAsia="zh-CN"/>
              </w:rPr>
              <w:t>允许进口</w:t>
            </w:r>
          </w:p>
        </w:tc>
        <w:tc>
          <w:tcPr>
            <w:tcW w:w="1519" w:type="pct"/>
            <w:vAlign w:val="center"/>
          </w:tcPr>
          <w:p w14:paraId="3B1991F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rPr>
              <w:t>中小企业划分标准所属行业</w:t>
            </w:r>
          </w:p>
        </w:tc>
      </w:tr>
      <w:tr w14:paraId="46E6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5" w:type="pct"/>
            <w:vAlign w:val="center"/>
          </w:tcPr>
          <w:p w14:paraId="1700EED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lang w:val="en-US" w:eastAsia="zh-CN"/>
              </w:rPr>
              <w:t>透视摄影X射线机</w:t>
            </w:r>
          </w:p>
        </w:tc>
        <w:tc>
          <w:tcPr>
            <w:tcW w:w="970" w:type="pct"/>
            <w:vAlign w:val="center"/>
          </w:tcPr>
          <w:p w14:paraId="6366BDA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lang w:val="en-US" w:eastAsia="zh-CN"/>
              </w:rPr>
            </w:pPr>
            <w:r>
              <w:rPr>
                <w:rFonts w:hint="eastAsia" w:ascii="宋体" w:hAnsi="宋体" w:eastAsia="宋体" w:cs="宋体"/>
                <w:sz w:val="22"/>
                <w:szCs w:val="28"/>
                <w:highlight w:val="none"/>
                <w:lang w:val="en-US" w:eastAsia="zh-CN"/>
              </w:rPr>
              <w:t>1（套）</w:t>
            </w:r>
          </w:p>
        </w:tc>
        <w:tc>
          <w:tcPr>
            <w:tcW w:w="564" w:type="pct"/>
            <w:vAlign w:val="center"/>
          </w:tcPr>
          <w:p w14:paraId="3DFCBA0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lang w:val="en-US" w:eastAsia="zh-CN"/>
              </w:rPr>
            </w:pPr>
            <w:r>
              <w:rPr>
                <w:rFonts w:hint="eastAsia" w:ascii="宋体" w:hAnsi="宋体" w:eastAsia="宋体" w:cs="宋体"/>
                <w:sz w:val="22"/>
                <w:szCs w:val="28"/>
                <w:highlight w:val="none"/>
                <w:lang w:val="en-US" w:eastAsia="zh-CN"/>
              </w:rPr>
              <w:t>否</w:t>
            </w:r>
          </w:p>
        </w:tc>
        <w:tc>
          <w:tcPr>
            <w:tcW w:w="1519" w:type="pct"/>
            <w:vAlign w:val="center"/>
          </w:tcPr>
          <w:p w14:paraId="13CC6D9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lang w:val="en-US" w:eastAsia="zh-CN"/>
              </w:rPr>
            </w:pPr>
            <w:r>
              <w:rPr>
                <w:rFonts w:hint="eastAsia" w:ascii="宋体" w:hAnsi="宋体" w:eastAsia="宋体" w:cs="宋体"/>
                <w:sz w:val="24"/>
                <w:szCs w:val="32"/>
                <w:highlight w:val="none"/>
                <w:lang w:val="en-US" w:eastAsia="zh-CN"/>
              </w:rPr>
              <w:t>工业</w:t>
            </w:r>
          </w:p>
        </w:tc>
      </w:tr>
    </w:tbl>
    <w:p w14:paraId="34633077">
      <w:pPr>
        <w:spacing w:line="360" w:lineRule="auto"/>
        <w:ind w:firstLine="480" w:firstLineChars="200"/>
        <w:rPr>
          <w:rFonts w:hint="eastAsia" w:ascii="宋体" w:hAnsi="宋体" w:eastAsia="宋体" w:cs="宋体"/>
          <w:sz w:val="24"/>
          <w:szCs w:val="32"/>
          <w:highlight w:val="none"/>
          <w:lang w:eastAsia="zh-CN"/>
        </w:rPr>
      </w:pPr>
      <w:r>
        <w:rPr>
          <w:rFonts w:hint="eastAsia" w:ascii="宋体" w:hAnsi="宋体" w:eastAsia="宋体" w:cs="宋体"/>
          <w:sz w:val="24"/>
          <w:szCs w:val="32"/>
          <w:highlight w:val="none"/>
        </w:rPr>
        <w:t>本采购包不接受联合体投标</w:t>
      </w:r>
      <w:r>
        <w:rPr>
          <w:rFonts w:hint="eastAsia" w:ascii="宋体" w:hAnsi="宋体" w:eastAsia="宋体" w:cs="宋体"/>
          <w:sz w:val="24"/>
          <w:szCs w:val="32"/>
          <w:highlight w:val="none"/>
          <w:lang w:eastAsia="zh-CN"/>
        </w:rPr>
        <w:t>；</w:t>
      </w:r>
    </w:p>
    <w:p w14:paraId="016E8189">
      <w:pPr>
        <w:spacing w:line="360" w:lineRule="auto"/>
        <w:ind w:firstLine="480" w:firstLineChars="200"/>
        <w:rPr>
          <w:rFonts w:hint="eastAsia" w:ascii="宋体" w:hAnsi="宋体" w:eastAsia="宋体" w:cs="宋体"/>
          <w:sz w:val="24"/>
          <w:szCs w:val="32"/>
          <w:highlight w:val="none"/>
          <w:lang w:val="en-US" w:eastAsia="zh-CN"/>
        </w:rPr>
      </w:pPr>
      <w:r>
        <w:rPr>
          <w:rFonts w:hint="eastAsia" w:ascii="宋体" w:hAnsi="宋体" w:eastAsia="宋体" w:cs="宋体"/>
          <w:sz w:val="24"/>
          <w:szCs w:val="32"/>
          <w:highlight w:val="none"/>
        </w:rPr>
        <w:t>合同履行期限：</w:t>
      </w:r>
      <w:r>
        <w:rPr>
          <w:rFonts w:hint="eastAsia" w:ascii="宋体" w:hAnsi="宋体" w:eastAsia="宋体" w:cs="宋体"/>
          <w:sz w:val="24"/>
          <w:szCs w:val="32"/>
          <w:highlight w:val="none"/>
          <w:lang w:val="en-US" w:eastAsia="zh-CN"/>
        </w:rPr>
        <w:t>详见竞争性磋商文件；</w:t>
      </w:r>
    </w:p>
    <w:p w14:paraId="6D2089E9">
      <w:pPr>
        <w:spacing w:line="360" w:lineRule="auto"/>
        <w:ind w:firstLine="480" w:firstLineChars="200"/>
        <w:rPr>
          <w:rFonts w:hint="eastAsia" w:ascii="宋体" w:hAnsi="宋体" w:eastAsia="宋体" w:cs="宋体"/>
          <w:sz w:val="24"/>
          <w:szCs w:val="32"/>
          <w:highlight w:val="none"/>
          <w:lang w:eastAsia="zh-CN"/>
        </w:rPr>
      </w:pPr>
      <w:r>
        <w:rPr>
          <w:rFonts w:hint="eastAsia" w:ascii="宋体" w:hAnsi="宋体" w:eastAsia="宋体" w:cs="宋体"/>
          <w:sz w:val="24"/>
          <w:szCs w:val="32"/>
          <w:highlight w:val="none"/>
        </w:rPr>
        <w:t>采购包</w:t>
      </w:r>
      <w:r>
        <w:rPr>
          <w:rFonts w:hint="eastAsia" w:ascii="宋体" w:hAnsi="宋体" w:eastAsia="宋体" w:cs="宋体"/>
          <w:sz w:val="24"/>
          <w:szCs w:val="32"/>
          <w:highlight w:val="none"/>
          <w:lang w:val="en-US" w:eastAsia="zh-CN"/>
        </w:rPr>
        <w:t>3</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lang w:val="en-US" w:eastAsia="zh-CN"/>
        </w:rPr>
        <w:t>AI肌骨超声</w:t>
      </w:r>
      <w:r>
        <w:rPr>
          <w:rFonts w:hint="eastAsia" w:ascii="宋体" w:hAnsi="宋体" w:eastAsia="宋体" w:cs="宋体"/>
          <w:sz w:val="24"/>
          <w:szCs w:val="32"/>
          <w:highlight w:val="none"/>
          <w:lang w:eastAsia="zh-CN"/>
        </w:rPr>
        <w:t>）：</w:t>
      </w:r>
    </w:p>
    <w:p w14:paraId="19E963E0">
      <w:pPr>
        <w:spacing w:line="360" w:lineRule="auto"/>
        <w:ind w:firstLine="480" w:firstLineChars="200"/>
        <w:rPr>
          <w:rFonts w:hint="eastAsia" w:ascii="宋体" w:hAnsi="宋体" w:eastAsia="宋体" w:cs="宋体"/>
          <w:sz w:val="24"/>
          <w:szCs w:val="32"/>
          <w:highlight w:val="none"/>
          <w:lang w:eastAsia="zh-CN"/>
        </w:rPr>
      </w:pPr>
      <w:r>
        <w:rPr>
          <w:rFonts w:hint="eastAsia" w:ascii="宋体" w:hAnsi="宋体" w:eastAsia="宋体" w:cs="宋体"/>
          <w:sz w:val="24"/>
          <w:szCs w:val="32"/>
          <w:highlight w:val="none"/>
        </w:rPr>
        <w:t>采购包预算金额：</w:t>
      </w:r>
      <w:r>
        <w:rPr>
          <w:rFonts w:hint="eastAsia" w:ascii="宋体" w:hAnsi="宋体" w:eastAsia="宋体" w:cs="宋体"/>
          <w:sz w:val="24"/>
          <w:szCs w:val="32"/>
          <w:highlight w:val="none"/>
          <w:lang w:val="en-US" w:eastAsia="zh-CN"/>
        </w:rPr>
        <w:t>250000.00</w:t>
      </w:r>
      <w:r>
        <w:rPr>
          <w:rFonts w:hint="eastAsia" w:ascii="宋体" w:hAnsi="宋体" w:eastAsia="宋体" w:cs="宋体"/>
          <w:sz w:val="24"/>
          <w:szCs w:val="32"/>
          <w:highlight w:val="none"/>
        </w:rPr>
        <w:t>元</w:t>
      </w:r>
      <w:r>
        <w:rPr>
          <w:rFonts w:hint="eastAsia" w:ascii="宋体" w:hAnsi="宋体" w:eastAsia="宋体" w:cs="宋体"/>
          <w:sz w:val="24"/>
          <w:szCs w:val="32"/>
          <w:highlight w:val="none"/>
          <w:lang w:eastAsia="zh-CN"/>
        </w:rPr>
        <w:t>；</w:t>
      </w:r>
    </w:p>
    <w:p w14:paraId="373ED0E9">
      <w:pPr>
        <w:spacing w:line="360" w:lineRule="auto"/>
        <w:ind w:firstLine="480" w:firstLineChars="200"/>
        <w:rPr>
          <w:rFonts w:hint="eastAsia" w:ascii="宋体" w:hAnsi="宋体" w:eastAsia="宋体" w:cs="宋体"/>
          <w:sz w:val="24"/>
          <w:szCs w:val="32"/>
          <w:highlight w:val="none"/>
          <w:lang w:eastAsia="zh-CN"/>
        </w:rPr>
      </w:pPr>
      <w:r>
        <w:rPr>
          <w:rFonts w:hint="eastAsia" w:ascii="宋体" w:hAnsi="宋体" w:eastAsia="宋体" w:cs="宋体"/>
          <w:sz w:val="24"/>
          <w:szCs w:val="32"/>
          <w:highlight w:val="none"/>
        </w:rPr>
        <w:t>采购包最高限价：</w:t>
      </w:r>
      <w:r>
        <w:rPr>
          <w:rFonts w:hint="eastAsia" w:ascii="宋体" w:hAnsi="宋体" w:eastAsia="宋体" w:cs="宋体"/>
          <w:sz w:val="24"/>
          <w:szCs w:val="32"/>
          <w:highlight w:val="none"/>
          <w:lang w:val="en-US" w:eastAsia="zh-CN"/>
        </w:rPr>
        <w:t>250000.00</w:t>
      </w:r>
      <w:r>
        <w:rPr>
          <w:rFonts w:hint="eastAsia" w:ascii="宋体" w:hAnsi="宋体" w:eastAsia="宋体" w:cs="宋体"/>
          <w:sz w:val="24"/>
          <w:szCs w:val="32"/>
          <w:highlight w:val="none"/>
        </w:rPr>
        <w:t>元</w:t>
      </w:r>
      <w:r>
        <w:rPr>
          <w:rFonts w:hint="eastAsia" w:ascii="宋体" w:hAnsi="宋体" w:eastAsia="宋体" w:cs="宋体"/>
          <w:sz w:val="24"/>
          <w:szCs w:val="32"/>
          <w:highlight w:val="none"/>
          <w:lang w:eastAsia="zh-CN"/>
        </w:rPr>
        <w:t>；</w:t>
      </w:r>
    </w:p>
    <w:p w14:paraId="69151644">
      <w:pPr>
        <w:spacing w:line="360" w:lineRule="auto"/>
        <w:ind w:firstLine="480" w:firstLineChars="200"/>
        <w:rPr>
          <w:rFonts w:hint="eastAsia" w:ascii="宋体" w:hAnsi="宋体" w:eastAsia="宋体" w:cs="宋体"/>
          <w:sz w:val="24"/>
          <w:szCs w:val="32"/>
          <w:highlight w:val="none"/>
          <w:lang w:eastAsia="zh-CN"/>
        </w:rPr>
      </w:pPr>
      <w:r>
        <w:rPr>
          <w:rFonts w:hint="eastAsia" w:ascii="宋体" w:hAnsi="宋体" w:eastAsia="宋体" w:cs="宋体"/>
          <w:sz w:val="24"/>
          <w:szCs w:val="32"/>
          <w:highlight w:val="none"/>
        </w:rPr>
        <w:t>磋商保证金：0元</w:t>
      </w:r>
      <w:r>
        <w:rPr>
          <w:rFonts w:hint="eastAsia" w:ascii="宋体" w:hAnsi="宋体" w:eastAsia="宋体" w:cs="宋体"/>
          <w:sz w:val="24"/>
          <w:szCs w:val="32"/>
          <w:highlight w:val="none"/>
          <w:lang w:eastAsia="zh-CN"/>
        </w:rPr>
        <w:t>；</w:t>
      </w:r>
    </w:p>
    <w:p w14:paraId="66229798">
      <w:pPr>
        <w:spacing w:line="360" w:lineRule="auto"/>
        <w:ind w:firstLine="480" w:firstLineChars="200"/>
        <w:rPr>
          <w:rFonts w:hint="eastAsia" w:ascii="宋体" w:hAnsi="宋体" w:eastAsia="宋体" w:cs="宋体"/>
          <w:sz w:val="24"/>
          <w:szCs w:val="32"/>
          <w:highlight w:val="none"/>
        </w:rPr>
      </w:pPr>
      <w:r>
        <w:rPr>
          <w:rFonts w:hint="eastAsia" w:ascii="宋体" w:hAnsi="宋体" w:eastAsia="宋体" w:cs="宋体"/>
          <w:sz w:val="24"/>
          <w:szCs w:val="32"/>
          <w:highlight w:val="none"/>
        </w:rPr>
        <w:t>采购需求：（包括但不限于标的的名称、数量、简要技术需求或服务要求等）</w:t>
      </w:r>
    </w:p>
    <w:tbl>
      <w:tblPr>
        <w:tblStyle w:val="3"/>
        <w:tblW w:w="50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7"/>
        <w:gridCol w:w="1950"/>
        <w:gridCol w:w="1133"/>
        <w:gridCol w:w="3067"/>
      </w:tblGrid>
      <w:tr w14:paraId="5FB2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2" w:type="pct"/>
            <w:vAlign w:val="center"/>
          </w:tcPr>
          <w:p w14:paraId="45206DC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rPr>
              <w:t>采购标的</w:t>
            </w:r>
          </w:p>
        </w:tc>
        <w:tc>
          <w:tcPr>
            <w:tcW w:w="969" w:type="pct"/>
            <w:vAlign w:val="center"/>
          </w:tcPr>
          <w:p w14:paraId="21A0BED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lang w:val="en-US" w:eastAsia="zh-CN"/>
              </w:rPr>
              <w:t>数量（单位）</w:t>
            </w:r>
          </w:p>
        </w:tc>
        <w:tc>
          <w:tcPr>
            <w:tcW w:w="563" w:type="pct"/>
            <w:vAlign w:val="center"/>
          </w:tcPr>
          <w:p w14:paraId="2E9A3AE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lang w:val="en-US" w:eastAsia="zh-CN"/>
              </w:rPr>
              <w:t>允许进口</w:t>
            </w:r>
          </w:p>
        </w:tc>
        <w:tc>
          <w:tcPr>
            <w:tcW w:w="1524" w:type="pct"/>
            <w:vAlign w:val="center"/>
          </w:tcPr>
          <w:p w14:paraId="0A3CCCC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rPr>
              <w:t>中小企业划分标准所属行业</w:t>
            </w:r>
          </w:p>
        </w:tc>
      </w:tr>
      <w:tr w14:paraId="10E7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2" w:type="pct"/>
            <w:vAlign w:val="center"/>
          </w:tcPr>
          <w:p w14:paraId="00A8F25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rPr>
            </w:pPr>
            <w:r>
              <w:rPr>
                <w:rFonts w:hint="eastAsia" w:ascii="宋体" w:hAnsi="宋体" w:eastAsia="宋体" w:cs="宋体"/>
                <w:sz w:val="22"/>
                <w:szCs w:val="28"/>
                <w:highlight w:val="none"/>
                <w:lang w:val="en-US" w:eastAsia="zh-CN"/>
              </w:rPr>
              <w:t>AI肌骨超声</w:t>
            </w:r>
          </w:p>
        </w:tc>
        <w:tc>
          <w:tcPr>
            <w:tcW w:w="969" w:type="pct"/>
            <w:vAlign w:val="center"/>
          </w:tcPr>
          <w:p w14:paraId="5DEC3C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lang w:val="en-US" w:eastAsia="zh-CN"/>
              </w:rPr>
            </w:pPr>
            <w:r>
              <w:rPr>
                <w:rFonts w:hint="eastAsia" w:ascii="宋体" w:hAnsi="宋体" w:eastAsia="宋体" w:cs="宋体"/>
                <w:sz w:val="22"/>
                <w:szCs w:val="28"/>
                <w:highlight w:val="none"/>
                <w:lang w:val="en-US" w:eastAsia="zh-CN"/>
              </w:rPr>
              <w:t>1（套）</w:t>
            </w:r>
          </w:p>
        </w:tc>
        <w:tc>
          <w:tcPr>
            <w:tcW w:w="563" w:type="pct"/>
            <w:vAlign w:val="center"/>
          </w:tcPr>
          <w:p w14:paraId="4B8A0DA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lang w:val="en-US" w:eastAsia="zh-CN"/>
              </w:rPr>
            </w:pPr>
            <w:r>
              <w:rPr>
                <w:rFonts w:hint="eastAsia" w:ascii="宋体" w:hAnsi="宋体" w:eastAsia="宋体" w:cs="宋体"/>
                <w:sz w:val="22"/>
                <w:szCs w:val="28"/>
                <w:highlight w:val="none"/>
                <w:lang w:val="en-US" w:eastAsia="zh-CN"/>
              </w:rPr>
              <w:t>否</w:t>
            </w:r>
          </w:p>
        </w:tc>
        <w:tc>
          <w:tcPr>
            <w:tcW w:w="1524" w:type="pct"/>
            <w:vAlign w:val="center"/>
          </w:tcPr>
          <w:p w14:paraId="40F0ED2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2"/>
                <w:szCs w:val="28"/>
                <w:highlight w:val="none"/>
                <w:lang w:val="en-US" w:eastAsia="zh-CN"/>
              </w:rPr>
            </w:pPr>
            <w:r>
              <w:rPr>
                <w:rFonts w:hint="eastAsia" w:ascii="宋体" w:hAnsi="宋体" w:eastAsia="宋体" w:cs="宋体"/>
                <w:sz w:val="24"/>
                <w:szCs w:val="32"/>
                <w:highlight w:val="none"/>
                <w:lang w:val="en-US" w:eastAsia="zh-CN"/>
              </w:rPr>
              <w:t>工业</w:t>
            </w:r>
          </w:p>
        </w:tc>
      </w:tr>
    </w:tbl>
    <w:p w14:paraId="7770D5ED">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本采购包不接受联合体投标</w:t>
      </w:r>
      <w:r>
        <w:rPr>
          <w:rFonts w:hint="eastAsia" w:ascii="宋体" w:hAnsi="宋体" w:eastAsia="宋体" w:cs="宋体"/>
          <w:sz w:val="24"/>
          <w:szCs w:val="32"/>
          <w:lang w:eastAsia="zh-CN"/>
        </w:rPr>
        <w:t>；</w:t>
      </w:r>
    </w:p>
    <w:p w14:paraId="60047D2A">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rPr>
        <w:t>合同履行期限：</w:t>
      </w:r>
      <w:r>
        <w:rPr>
          <w:rFonts w:hint="eastAsia" w:ascii="宋体" w:hAnsi="宋体" w:eastAsia="宋体" w:cs="宋体"/>
          <w:sz w:val="24"/>
          <w:szCs w:val="32"/>
          <w:lang w:val="en-US" w:eastAsia="zh-CN"/>
        </w:rPr>
        <w:t>详见竞争性磋商文件；</w:t>
      </w:r>
    </w:p>
    <w:p w14:paraId="2DAAF228">
      <w:pPr>
        <w:spacing w:line="360" w:lineRule="auto"/>
        <w:rPr>
          <w:rFonts w:hint="eastAsia" w:ascii="宋体" w:hAnsi="宋体" w:eastAsia="宋体" w:cs="宋体"/>
          <w:sz w:val="24"/>
          <w:szCs w:val="32"/>
        </w:rPr>
      </w:pPr>
      <w:r>
        <w:rPr>
          <w:rFonts w:hint="eastAsia" w:ascii="宋体" w:hAnsi="宋体" w:eastAsia="宋体" w:cs="宋体"/>
          <w:sz w:val="24"/>
          <w:szCs w:val="32"/>
        </w:rPr>
        <w:t>二、申请人的资格要求：</w:t>
      </w:r>
    </w:p>
    <w:p w14:paraId="1A810902">
      <w:pPr>
        <w:spacing w:line="360" w:lineRule="auto"/>
        <w:rPr>
          <w:rFonts w:hint="eastAsia" w:ascii="宋体" w:hAnsi="宋体" w:eastAsia="宋体" w:cs="宋体"/>
          <w:sz w:val="24"/>
          <w:szCs w:val="32"/>
          <w:lang w:eastAsia="zh-CN"/>
        </w:rPr>
      </w:pPr>
      <w:r>
        <w:rPr>
          <w:rFonts w:hint="eastAsia" w:ascii="宋体" w:hAnsi="宋体" w:eastAsia="宋体" w:cs="宋体"/>
          <w:sz w:val="24"/>
          <w:szCs w:val="32"/>
        </w:rPr>
        <w:t>1.满足《中华人民共和国政府采购法》第二十二条规定</w:t>
      </w:r>
      <w:r>
        <w:rPr>
          <w:rFonts w:hint="eastAsia" w:ascii="宋体" w:hAnsi="宋体" w:eastAsia="宋体" w:cs="宋体"/>
          <w:sz w:val="24"/>
          <w:szCs w:val="32"/>
          <w:lang w:eastAsia="zh-CN"/>
        </w:rPr>
        <w:t>；</w:t>
      </w:r>
    </w:p>
    <w:p w14:paraId="43BC0964">
      <w:pPr>
        <w:spacing w:line="360" w:lineRule="auto"/>
        <w:rPr>
          <w:rFonts w:hint="eastAsia" w:ascii="宋体" w:hAnsi="宋体" w:eastAsia="宋体" w:cs="宋体"/>
          <w:sz w:val="24"/>
          <w:szCs w:val="32"/>
        </w:rPr>
      </w:pPr>
      <w:r>
        <w:rPr>
          <w:rFonts w:hint="eastAsia" w:ascii="宋体" w:hAnsi="宋体" w:eastAsia="宋体" w:cs="宋体"/>
          <w:sz w:val="24"/>
          <w:szCs w:val="32"/>
        </w:rPr>
        <w:t>2.落实政府采购政策需满足的资格要求：</w:t>
      </w:r>
    </w:p>
    <w:p w14:paraId="632F1DD7">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采购包1：</w:t>
      </w:r>
    </w:p>
    <w:p w14:paraId="41BE7780">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不属于专⻔⾯向中⼩企业采购。监狱企业、残疾人福利性单位视同小型、微型企业。</w:t>
      </w:r>
    </w:p>
    <w:p w14:paraId="12BE4262">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采购包</w:t>
      </w:r>
      <w:r>
        <w:rPr>
          <w:rFonts w:hint="eastAsia" w:ascii="宋体" w:hAnsi="宋体" w:eastAsia="宋体" w:cs="宋体"/>
          <w:sz w:val="24"/>
          <w:szCs w:val="32"/>
          <w:lang w:val="en-US" w:eastAsia="zh-CN"/>
        </w:rPr>
        <w:t>2</w:t>
      </w:r>
      <w:r>
        <w:rPr>
          <w:rFonts w:hint="eastAsia" w:ascii="宋体" w:hAnsi="宋体" w:eastAsia="宋体" w:cs="宋体"/>
          <w:sz w:val="24"/>
          <w:szCs w:val="32"/>
        </w:rPr>
        <w:t>：</w:t>
      </w:r>
    </w:p>
    <w:p w14:paraId="32F386CF">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不属于专⻔⾯向中⼩企业采购。监狱企业、残疾人福利性单位视同小型、微型企业。</w:t>
      </w:r>
    </w:p>
    <w:p w14:paraId="2B713E12">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采购包</w:t>
      </w:r>
      <w:r>
        <w:rPr>
          <w:rFonts w:hint="eastAsia" w:ascii="宋体" w:hAnsi="宋体" w:eastAsia="宋体" w:cs="宋体"/>
          <w:sz w:val="24"/>
          <w:szCs w:val="32"/>
          <w:lang w:val="en-US" w:eastAsia="zh-CN"/>
        </w:rPr>
        <w:t>3</w:t>
      </w:r>
      <w:r>
        <w:rPr>
          <w:rFonts w:hint="eastAsia" w:ascii="宋体" w:hAnsi="宋体" w:eastAsia="宋体" w:cs="宋体"/>
          <w:sz w:val="24"/>
          <w:szCs w:val="32"/>
        </w:rPr>
        <w:t>：</w:t>
      </w:r>
    </w:p>
    <w:p w14:paraId="28D62928">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不属于专⻔⾯向中⼩企业采购。监狱企业、残疾人福利性单位视同小型、微型企业。</w:t>
      </w:r>
    </w:p>
    <w:p w14:paraId="7724F3A1">
      <w:pPr>
        <w:spacing w:line="360" w:lineRule="auto"/>
        <w:rPr>
          <w:rFonts w:hint="eastAsia" w:ascii="宋体" w:hAnsi="宋体" w:eastAsia="宋体" w:cs="宋体"/>
          <w:sz w:val="24"/>
          <w:szCs w:val="32"/>
        </w:rPr>
      </w:pPr>
      <w:r>
        <w:rPr>
          <w:rFonts w:hint="eastAsia" w:ascii="宋体" w:hAnsi="宋体" w:eastAsia="宋体" w:cs="宋体"/>
          <w:sz w:val="24"/>
          <w:szCs w:val="32"/>
        </w:rPr>
        <w:t>3.本项目的特定资格要求：</w:t>
      </w:r>
    </w:p>
    <w:p w14:paraId="63DE1376">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采购包1：</w:t>
      </w:r>
    </w:p>
    <w:p w14:paraId="284A80E8">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1、供应商为代理商，须具备与投标产品类别匹配的《医疗器械经营许可证》或《第二类医疗器械经营备案凭证》；供应商为生产厂家的提供生产厂家有效的《医疗器械生产许可证》（一类提供生产备案凭证）。</w:t>
      </w:r>
    </w:p>
    <w:p w14:paraId="498C15EE">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2、供应商所投的整车产品交付前须是已列入国家发改委或工信部发布的《车辆生产企业及产品公告目录》中列明的“救护车”车型，符合现行机动车安全技术国标要求；能在所在地公安交通管理部门办理救护车登记注册手续；</w:t>
      </w:r>
    </w:p>
    <w:p w14:paraId="720B11B7">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3、产品符合国家现行强制性产品 CCC 认证。</w:t>
      </w:r>
    </w:p>
    <w:p w14:paraId="3E9A2FD7">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采购包2：</w:t>
      </w:r>
    </w:p>
    <w:p w14:paraId="226AF4FA">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1、本次属于医疗设备采购，还需同时具备以下资格条件：①供应商为制造商的，应按照《医疗器械生产监督管理办法》（国家市场监督管理总局令第53号）的规定提供医疗器械生产许可证或生产备案凭证；供应商为代理商或经销商的应按照《医疗器械经营监督管理办法》（国家市场监督管理总局令第54号）的规定提供有效的医疗器械产品经营许可证或经营备案凭证；②供应商须按照《医疗器械注册与备案管理办法》（国家市场监督管理总局令第47号）的规定提供所报设备的医疗器械注册证（如有附表，需提供附表）或产品备案表。</w:t>
      </w:r>
    </w:p>
    <w:p w14:paraId="3F2D5160">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2、供应商具备有效的《辐射安全许可证》。</w:t>
      </w:r>
    </w:p>
    <w:p w14:paraId="7DE6609D">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采购包3：</w:t>
      </w:r>
    </w:p>
    <w:p w14:paraId="5D153D7C">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1、本次属于医疗设备采购，还需同时具备以下资格条件：①供应商为制造商的，应按照《医疗器械生产监督管理办法》（国家市场监督管理总局令第53号）的规定提供医疗器械生产许可证或生产备案凭证；供应商为代理商或经销商的应按照《医疗器械经营监督管理办法》（国家市场监督管理总局令第54号）的规定提供有效的医疗器械产品经营许可证或经营备案凭证；②供应商须按照《医疗器械注册与备案管理办法》（国家市场监督管理总局令第47号）的规定提供所报设备的医疗器械注册证（如有附表，需提供附表）或产品备案表。</w:t>
      </w:r>
    </w:p>
    <w:p w14:paraId="755A0AD6">
      <w:pPr>
        <w:spacing w:line="360" w:lineRule="auto"/>
        <w:rPr>
          <w:rFonts w:hint="eastAsia" w:ascii="宋体" w:hAnsi="宋体" w:eastAsia="宋体" w:cs="宋体"/>
          <w:sz w:val="24"/>
          <w:szCs w:val="32"/>
        </w:rPr>
      </w:pPr>
      <w:r>
        <w:rPr>
          <w:rFonts w:hint="eastAsia" w:ascii="宋体" w:hAnsi="宋体" w:eastAsia="宋体" w:cs="宋体"/>
          <w:sz w:val="24"/>
          <w:szCs w:val="32"/>
        </w:rPr>
        <w:t>三、获取采购文件</w:t>
      </w:r>
    </w:p>
    <w:p w14:paraId="6672797B">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时间：</w:t>
      </w:r>
      <w:r>
        <w:rPr>
          <w:rFonts w:hint="eastAsia" w:ascii="宋体" w:hAnsi="宋体" w:eastAsia="宋体" w:cs="宋体"/>
          <w:sz w:val="24"/>
          <w:szCs w:val="32"/>
          <w:lang w:val="en-US" w:eastAsia="zh-CN"/>
        </w:rPr>
        <w:t xml:space="preserve">2026-  -   至 2026-  -  </w:t>
      </w:r>
      <w:r>
        <w:rPr>
          <w:rFonts w:hint="eastAsia" w:ascii="宋体" w:hAnsi="宋体" w:eastAsia="宋体" w:cs="宋体"/>
          <w:sz w:val="24"/>
          <w:szCs w:val="32"/>
        </w:rPr>
        <w:t>，（提供期限自本公告发布之日起不得少于5个工作日），每天上午00:00:00至12:00:00，下午12:00:00至23:59:59（北京时间，法定节假日除外）</w:t>
      </w:r>
    </w:p>
    <w:p w14:paraId="00B1991B">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地点：投标人应先在山东省政府采购网</w:t>
      </w:r>
      <w:r>
        <w:rPr>
          <w:rFonts w:hint="eastAsia" w:ascii="宋体" w:hAnsi="宋体" w:eastAsia="宋体" w:cs="宋体"/>
          <w:sz w:val="24"/>
          <w:szCs w:val="32"/>
          <w:lang w:eastAsia="zh-CN"/>
        </w:rPr>
        <w:t>（</w:t>
      </w:r>
      <w:r>
        <w:rPr>
          <w:rFonts w:hint="eastAsia" w:ascii="宋体" w:hAnsi="宋体" w:eastAsia="宋体" w:cs="宋体"/>
          <w:sz w:val="24"/>
          <w:szCs w:val="32"/>
        </w:rPr>
        <w:t>http://www.ccgp-shandong.gov.cn/</w:t>
      </w:r>
      <w:r>
        <w:rPr>
          <w:rFonts w:hint="eastAsia" w:ascii="宋体" w:hAnsi="宋体" w:eastAsia="宋体" w:cs="宋体"/>
          <w:sz w:val="24"/>
          <w:szCs w:val="32"/>
          <w:lang w:eastAsia="zh-CN"/>
        </w:rPr>
        <w:t>）</w:t>
      </w:r>
      <w:r>
        <w:rPr>
          <w:rFonts w:hint="eastAsia" w:ascii="宋体" w:hAnsi="宋体" w:eastAsia="宋体" w:cs="宋体"/>
          <w:sz w:val="24"/>
          <w:szCs w:val="32"/>
        </w:rPr>
        <w:t>免费申请账号在山东省政府采购电子交易系统按项目获取采购文件</w:t>
      </w:r>
      <w:r>
        <w:rPr>
          <w:rFonts w:hint="eastAsia" w:ascii="宋体" w:hAnsi="宋体" w:eastAsia="宋体" w:cs="宋体"/>
          <w:sz w:val="24"/>
          <w:szCs w:val="32"/>
          <w:lang w:eastAsia="zh-CN"/>
        </w:rPr>
        <w:t>；</w:t>
      </w:r>
    </w:p>
    <w:p w14:paraId="625632A0">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方式：在线获取</w:t>
      </w:r>
      <w:r>
        <w:rPr>
          <w:rFonts w:hint="eastAsia" w:ascii="宋体" w:hAnsi="宋体" w:eastAsia="宋体" w:cs="宋体"/>
          <w:sz w:val="24"/>
          <w:szCs w:val="32"/>
          <w:lang w:eastAsia="zh-CN"/>
        </w:rPr>
        <w:t>；</w:t>
      </w:r>
    </w:p>
    <w:p w14:paraId="1E8D2E45">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售价：免费</w:t>
      </w:r>
      <w:r>
        <w:rPr>
          <w:rFonts w:hint="eastAsia" w:ascii="宋体" w:hAnsi="宋体" w:eastAsia="宋体" w:cs="宋体"/>
          <w:sz w:val="24"/>
          <w:szCs w:val="32"/>
          <w:lang w:eastAsia="zh-CN"/>
        </w:rPr>
        <w:t>；</w:t>
      </w:r>
    </w:p>
    <w:p w14:paraId="35B82C2B">
      <w:pPr>
        <w:spacing w:line="360" w:lineRule="auto"/>
        <w:rPr>
          <w:rFonts w:hint="eastAsia" w:ascii="宋体" w:hAnsi="宋体" w:eastAsia="宋体" w:cs="宋体"/>
          <w:sz w:val="24"/>
          <w:szCs w:val="32"/>
        </w:rPr>
      </w:pPr>
      <w:r>
        <w:rPr>
          <w:rFonts w:hint="eastAsia" w:ascii="宋体" w:hAnsi="宋体" w:eastAsia="宋体" w:cs="宋体"/>
          <w:sz w:val="24"/>
          <w:szCs w:val="32"/>
        </w:rPr>
        <w:t>四、响应文件提交</w:t>
      </w:r>
    </w:p>
    <w:p w14:paraId="597DE319">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截止时间：</w:t>
      </w:r>
      <w:r>
        <w:rPr>
          <w:rFonts w:hint="eastAsia" w:ascii="宋体" w:hAnsi="宋体" w:eastAsia="宋体" w:cs="宋体"/>
          <w:sz w:val="24"/>
          <w:szCs w:val="32"/>
          <w:lang w:val="en-US" w:eastAsia="zh-CN"/>
        </w:rPr>
        <w:t xml:space="preserve">2026-   -      :  :  </w:t>
      </w:r>
      <w:r>
        <w:rPr>
          <w:rFonts w:hint="eastAsia" w:ascii="宋体" w:hAnsi="宋体" w:eastAsia="宋体" w:cs="宋体"/>
          <w:sz w:val="24"/>
          <w:szCs w:val="32"/>
        </w:rPr>
        <w:t>（北京时间）（从磋商文件开始发出之日起至供应商提交首次响应文件截止之日止不得少于10日）</w:t>
      </w:r>
    </w:p>
    <w:p w14:paraId="04215439">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地点：详见磋商文件。</w:t>
      </w:r>
    </w:p>
    <w:p w14:paraId="3743A32A">
      <w:pPr>
        <w:spacing w:line="360" w:lineRule="auto"/>
        <w:rPr>
          <w:rFonts w:hint="eastAsia" w:ascii="宋体" w:hAnsi="宋体" w:eastAsia="宋体" w:cs="宋体"/>
          <w:sz w:val="24"/>
          <w:szCs w:val="32"/>
        </w:rPr>
      </w:pPr>
      <w:r>
        <w:rPr>
          <w:rFonts w:hint="eastAsia" w:ascii="宋体" w:hAnsi="宋体" w:eastAsia="宋体" w:cs="宋体"/>
          <w:sz w:val="24"/>
          <w:szCs w:val="32"/>
        </w:rPr>
        <w:t>五、开启</w:t>
      </w:r>
    </w:p>
    <w:p w14:paraId="487FF082">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时间：</w:t>
      </w:r>
      <w:r>
        <w:rPr>
          <w:rFonts w:hint="eastAsia" w:ascii="宋体" w:hAnsi="宋体" w:eastAsia="宋体" w:cs="宋体"/>
          <w:sz w:val="24"/>
          <w:szCs w:val="32"/>
          <w:lang w:val="en-US" w:eastAsia="zh-CN"/>
        </w:rPr>
        <w:t xml:space="preserve">2026-   -      :  :  </w:t>
      </w:r>
      <w:r>
        <w:rPr>
          <w:rFonts w:hint="eastAsia" w:ascii="宋体" w:hAnsi="宋体" w:eastAsia="宋体" w:cs="宋体"/>
          <w:sz w:val="24"/>
          <w:szCs w:val="32"/>
        </w:rPr>
        <w:t>（北京时间）</w:t>
      </w:r>
    </w:p>
    <w:p w14:paraId="037AA4AA">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地点：详见磋商文件。</w:t>
      </w:r>
    </w:p>
    <w:p w14:paraId="37B887FE">
      <w:pPr>
        <w:spacing w:line="360" w:lineRule="auto"/>
        <w:rPr>
          <w:rFonts w:hint="eastAsia" w:ascii="宋体" w:hAnsi="宋体" w:eastAsia="宋体" w:cs="宋体"/>
          <w:sz w:val="24"/>
          <w:szCs w:val="32"/>
        </w:rPr>
      </w:pPr>
      <w:r>
        <w:rPr>
          <w:rFonts w:hint="eastAsia" w:ascii="宋体" w:hAnsi="宋体" w:eastAsia="宋体" w:cs="宋体"/>
          <w:sz w:val="24"/>
          <w:szCs w:val="32"/>
        </w:rPr>
        <w:t>六、公告期限</w:t>
      </w:r>
    </w:p>
    <w:p w14:paraId="767D2A86">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自本公告发布之日起3个工作日。</w:t>
      </w:r>
    </w:p>
    <w:p w14:paraId="71BD0BF8">
      <w:pPr>
        <w:spacing w:line="360" w:lineRule="auto"/>
        <w:rPr>
          <w:rFonts w:hint="eastAsia" w:ascii="宋体" w:hAnsi="宋体" w:eastAsia="宋体" w:cs="宋体"/>
          <w:sz w:val="24"/>
          <w:szCs w:val="32"/>
        </w:rPr>
      </w:pPr>
      <w:r>
        <w:rPr>
          <w:rFonts w:hint="eastAsia" w:ascii="宋体" w:hAnsi="宋体" w:eastAsia="宋体" w:cs="宋体"/>
          <w:sz w:val="24"/>
          <w:szCs w:val="32"/>
        </w:rPr>
        <w:t>七、其他补充事宜</w:t>
      </w:r>
    </w:p>
    <w:p w14:paraId="35713DAE">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（1）本项目为不见面开标项目（不需要到现场开标），请各供应商在投标截止时间（开标时间）前 30 分钟内提前进入山东省政府采购电子交易系统（https://dzjy.sdcz.gov.cn:30181/gateway/gp-auth-center/login?tenantId=ZF_JGBM_000035&amp;code=sd&amp;userType=2&amp;systemRegion=120000）供应商开标（开启）大厅参加线上开标。</w:t>
      </w:r>
    </w:p>
    <w:p w14:paraId="59D02F8D">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2）本项目为电子招投标，请各供应商通过山东省政府采购电子交易系统投标，供应商应在投标截止时间前按照山东省政府采购电子交易系统登录页下载的供应商操作手册（操作手册下载链接：https://dzjy.sdcz.gov.cn:30181/gp-file-platform/山东省政府采购电子交易系统操作手册.zip）中相关流程将电子响应文件上传至山东省政府采购电子交易系统内，逾期系统将自动关闭，未完成上传的响应文件将被拒绝。</w:t>
      </w:r>
    </w:p>
    <w:p w14:paraId="569B5BB5">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（3）供应商必须按照采购公告要求的时间和地点获取采购文件，逾期系统将自动关闭，无法获取采购文件。</w:t>
      </w:r>
    </w:p>
    <w:p w14:paraId="2E421D69">
      <w:pPr>
        <w:spacing w:line="360" w:lineRule="auto"/>
        <w:rPr>
          <w:rFonts w:hint="eastAsia" w:ascii="宋体" w:hAnsi="宋体" w:eastAsia="宋体" w:cs="宋体"/>
          <w:sz w:val="24"/>
          <w:szCs w:val="32"/>
        </w:rPr>
      </w:pPr>
      <w:r>
        <w:rPr>
          <w:rFonts w:hint="eastAsia" w:ascii="宋体" w:hAnsi="宋体" w:eastAsia="宋体" w:cs="宋体"/>
          <w:sz w:val="24"/>
          <w:szCs w:val="32"/>
        </w:rPr>
        <w:t>八、对本次招标提出询问，请按以下方式联系。</w:t>
      </w:r>
    </w:p>
    <w:p w14:paraId="19F52572">
      <w:pPr>
        <w:spacing w:line="360" w:lineRule="auto"/>
        <w:rPr>
          <w:rFonts w:hint="eastAsia" w:ascii="宋体" w:hAnsi="宋体" w:eastAsia="宋体" w:cs="宋体"/>
          <w:sz w:val="24"/>
          <w:szCs w:val="32"/>
        </w:rPr>
      </w:pPr>
      <w:r>
        <w:rPr>
          <w:rFonts w:hint="eastAsia" w:ascii="宋体" w:hAnsi="宋体" w:eastAsia="宋体" w:cs="宋体"/>
          <w:sz w:val="24"/>
          <w:szCs w:val="32"/>
        </w:rPr>
        <w:t>1.采购人信息</w:t>
      </w:r>
    </w:p>
    <w:p w14:paraId="2E661CCD">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名称：</w:t>
      </w:r>
      <w:r>
        <w:rPr>
          <w:rFonts w:hint="eastAsia" w:ascii="宋体" w:hAnsi="宋体" w:eastAsia="宋体" w:cs="宋体"/>
          <w:sz w:val="24"/>
          <w:szCs w:val="32"/>
          <w:lang w:eastAsia="zh-CN"/>
        </w:rPr>
        <w:t>菏泽市定陶区中医医院</w:t>
      </w:r>
    </w:p>
    <w:p w14:paraId="0D6C38A6">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地址：菏泽市定陶区汉源路2789号</w:t>
      </w:r>
    </w:p>
    <w:p w14:paraId="72670674">
      <w:pPr>
        <w:spacing w:line="360" w:lineRule="auto"/>
        <w:ind w:firstLine="480" w:firstLineChars="200"/>
        <w:rPr>
          <w:rFonts w:hint="default" w:ascii="宋体" w:hAnsi="宋体" w:eastAsia="宋体" w:cs="宋体"/>
          <w:sz w:val="24"/>
          <w:szCs w:val="32"/>
          <w:lang w:val="en-US" w:eastAsia="zh-CN"/>
        </w:rPr>
      </w:pPr>
      <w:r>
        <w:rPr>
          <w:rFonts w:hint="eastAsia" w:ascii="宋体" w:hAnsi="宋体" w:eastAsia="宋体" w:cs="宋体"/>
          <w:sz w:val="24"/>
          <w:szCs w:val="32"/>
        </w:rPr>
        <w:t>联系方式：</w:t>
      </w:r>
      <w:r>
        <w:rPr>
          <w:rFonts w:hint="eastAsia" w:ascii="宋体" w:hAnsi="宋体" w:eastAsia="宋体" w:cs="宋体"/>
          <w:sz w:val="24"/>
          <w:szCs w:val="32"/>
          <w:lang w:val="en-US" w:eastAsia="zh-CN"/>
        </w:rPr>
        <w:t>0530-2215399</w:t>
      </w:r>
      <w:bookmarkStart w:id="0" w:name="_GoBack"/>
      <w:bookmarkEnd w:id="0"/>
    </w:p>
    <w:p w14:paraId="741BD5BD">
      <w:pPr>
        <w:spacing w:line="360" w:lineRule="auto"/>
        <w:rPr>
          <w:rFonts w:hint="eastAsia" w:ascii="宋体" w:hAnsi="宋体" w:eastAsia="宋体" w:cs="宋体"/>
          <w:sz w:val="24"/>
          <w:szCs w:val="32"/>
        </w:rPr>
      </w:pPr>
      <w:r>
        <w:rPr>
          <w:rFonts w:hint="eastAsia" w:ascii="宋体" w:hAnsi="宋体" w:eastAsia="宋体" w:cs="宋体"/>
          <w:sz w:val="24"/>
          <w:szCs w:val="32"/>
        </w:rPr>
        <w:t>2.采购代理机构信息（如有）</w:t>
      </w:r>
    </w:p>
    <w:p w14:paraId="0CF762D9">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名称：</w:t>
      </w:r>
      <w:r>
        <w:rPr>
          <w:rFonts w:hint="eastAsia" w:ascii="宋体" w:hAnsi="宋体" w:eastAsia="宋体" w:cs="宋体"/>
          <w:sz w:val="24"/>
          <w:szCs w:val="32"/>
          <w:lang w:eastAsia="zh-CN"/>
        </w:rPr>
        <w:t>山东德嘉项目管理有限公司</w:t>
      </w:r>
    </w:p>
    <w:p w14:paraId="50349DAA">
      <w:pPr>
        <w:spacing w:line="360" w:lineRule="auto"/>
        <w:ind w:firstLine="480" w:firstLineChars="200"/>
        <w:rPr>
          <w:rFonts w:hint="eastAsia" w:ascii="宋体" w:hAnsi="宋体" w:eastAsia="宋体" w:cs="宋体"/>
          <w:sz w:val="24"/>
          <w:szCs w:val="32"/>
        </w:rPr>
      </w:pPr>
      <w:r>
        <w:rPr>
          <w:rFonts w:hint="eastAsia" w:ascii="宋体" w:hAnsi="宋体" w:eastAsia="宋体" w:cs="宋体"/>
          <w:sz w:val="24"/>
          <w:szCs w:val="32"/>
        </w:rPr>
        <w:t>地址：</w:t>
      </w:r>
      <w:r>
        <w:rPr>
          <w:rFonts w:hint="eastAsia" w:ascii="宋体" w:hAnsi="宋体" w:eastAsia="宋体" w:cs="宋体"/>
          <w:sz w:val="24"/>
          <w:szCs w:val="32"/>
          <w:lang w:val="en-US" w:eastAsia="zh-CN"/>
        </w:rPr>
        <w:t>山东省济南市高新区凤飞路1699号逸家大厦516室</w:t>
      </w:r>
    </w:p>
    <w:p w14:paraId="0746B9E6">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rPr>
        <w:t>联系方式：</w:t>
      </w:r>
      <w:r>
        <w:rPr>
          <w:rFonts w:hint="eastAsia" w:ascii="宋体" w:hAnsi="宋体" w:eastAsia="宋体" w:cs="宋体"/>
          <w:sz w:val="24"/>
          <w:szCs w:val="32"/>
          <w:lang w:val="en-US" w:eastAsia="zh-CN"/>
        </w:rPr>
        <w:t>17852803222</w:t>
      </w:r>
    </w:p>
    <w:p w14:paraId="4F47AB71">
      <w:pPr>
        <w:spacing w:line="360" w:lineRule="auto"/>
        <w:rPr>
          <w:rFonts w:hint="eastAsia" w:ascii="宋体" w:hAnsi="宋体" w:eastAsia="宋体" w:cs="宋体"/>
          <w:sz w:val="24"/>
          <w:szCs w:val="32"/>
        </w:rPr>
      </w:pPr>
      <w:r>
        <w:rPr>
          <w:rFonts w:hint="eastAsia" w:ascii="宋体" w:hAnsi="宋体" w:eastAsia="宋体" w:cs="宋体"/>
          <w:sz w:val="24"/>
          <w:szCs w:val="32"/>
        </w:rPr>
        <w:t>3.项目联系方式</w:t>
      </w:r>
    </w:p>
    <w:p w14:paraId="466D3011">
      <w:pPr>
        <w:spacing w:line="360" w:lineRule="auto"/>
        <w:ind w:firstLine="480" w:firstLineChars="200"/>
        <w:rPr>
          <w:rFonts w:hint="eastAsia" w:ascii="宋体" w:hAnsi="宋体" w:eastAsia="宋体" w:cs="宋体"/>
          <w:sz w:val="24"/>
          <w:szCs w:val="32"/>
          <w:lang w:eastAsia="zh-CN"/>
        </w:rPr>
      </w:pPr>
      <w:r>
        <w:rPr>
          <w:rFonts w:hint="eastAsia" w:ascii="宋体" w:hAnsi="宋体" w:eastAsia="宋体" w:cs="宋体"/>
          <w:sz w:val="24"/>
          <w:szCs w:val="32"/>
        </w:rPr>
        <w:t>项目联系人：</w:t>
      </w:r>
      <w:r>
        <w:rPr>
          <w:rFonts w:hint="eastAsia" w:ascii="宋体" w:hAnsi="宋体" w:eastAsia="宋体" w:cs="宋体"/>
          <w:sz w:val="24"/>
          <w:szCs w:val="32"/>
          <w:lang w:eastAsia="zh-CN"/>
        </w:rPr>
        <w:t>山东德嘉项目管理有限公司</w:t>
      </w:r>
    </w:p>
    <w:p w14:paraId="5055B4D9">
      <w:pPr>
        <w:spacing w:line="360" w:lineRule="auto"/>
        <w:ind w:firstLine="480" w:firstLineChars="200"/>
        <w:rPr>
          <w:rFonts w:hint="eastAsia" w:ascii="宋体" w:hAnsi="宋体" w:eastAsia="宋体" w:cs="宋体"/>
          <w:sz w:val="24"/>
          <w:szCs w:val="32"/>
          <w:lang w:val="en-US" w:eastAsia="zh-CN"/>
        </w:rPr>
      </w:pPr>
      <w:r>
        <w:rPr>
          <w:rFonts w:hint="eastAsia" w:ascii="宋体" w:hAnsi="宋体" w:eastAsia="宋体" w:cs="宋体"/>
          <w:sz w:val="24"/>
          <w:szCs w:val="32"/>
        </w:rPr>
        <w:t>电话：</w:t>
      </w:r>
      <w:r>
        <w:rPr>
          <w:rFonts w:hint="eastAsia" w:ascii="宋体" w:hAnsi="宋体" w:eastAsia="宋体" w:cs="宋体"/>
          <w:sz w:val="24"/>
          <w:szCs w:val="32"/>
          <w:lang w:val="en-US" w:eastAsia="zh-CN"/>
        </w:rPr>
        <w:t>17852803222</w:t>
      </w:r>
    </w:p>
    <w:p w14:paraId="2545EDB0">
      <w:pPr>
        <w:spacing w:line="360" w:lineRule="auto"/>
        <w:jc w:val="right"/>
        <w:rPr>
          <w:rFonts w:hint="eastAsia" w:ascii="宋体" w:hAnsi="宋体" w:eastAsia="宋体" w:cs="宋体"/>
          <w:sz w:val="24"/>
          <w:szCs w:val="32"/>
          <w:lang w:eastAsia="zh-CN"/>
        </w:rPr>
      </w:pPr>
    </w:p>
    <w:p w14:paraId="6F815E65">
      <w:pPr>
        <w:spacing w:line="360" w:lineRule="auto"/>
        <w:jc w:val="right"/>
        <w:rPr>
          <w:rFonts w:hint="eastAsia" w:ascii="宋体" w:hAnsi="宋体" w:eastAsia="宋体" w:cs="宋体"/>
          <w:sz w:val="24"/>
          <w:szCs w:val="32"/>
          <w:lang w:eastAsia="zh-CN"/>
        </w:rPr>
      </w:pPr>
    </w:p>
    <w:p w14:paraId="40CE2D2C">
      <w:pPr>
        <w:spacing w:line="360" w:lineRule="auto"/>
        <w:jc w:val="right"/>
        <w:rPr>
          <w:rFonts w:hint="eastAsia" w:ascii="宋体" w:hAnsi="宋体" w:eastAsia="宋体" w:cs="宋体"/>
          <w:sz w:val="24"/>
          <w:szCs w:val="32"/>
          <w:lang w:eastAsia="zh-CN"/>
        </w:rPr>
      </w:pPr>
      <w:r>
        <w:rPr>
          <w:rFonts w:hint="eastAsia" w:ascii="宋体" w:hAnsi="宋体" w:eastAsia="宋体" w:cs="宋体"/>
          <w:sz w:val="24"/>
          <w:szCs w:val="32"/>
          <w:lang w:eastAsia="zh-CN"/>
        </w:rPr>
        <w:t>山东德嘉项目管理有限公司</w:t>
      </w:r>
    </w:p>
    <w:p w14:paraId="2697A5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4"/>
          <w:szCs w:val="32"/>
          <w:lang w:val="en-US" w:eastAsia="zh-CN"/>
        </w:rPr>
        <w:t xml:space="preserve">                                                            </w:t>
      </w:r>
      <w:r>
        <w:rPr>
          <w:rFonts w:hint="eastAsia" w:ascii="宋体" w:hAnsi="宋体" w:eastAsia="宋体" w:cs="宋体"/>
          <w:sz w:val="24"/>
          <w:szCs w:val="32"/>
        </w:rPr>
        <w:t>2026年</w:t>
      </w:r>
      <w:r>
        <w:rPr>
          <w:rFonts w:hint="eastAsia" w:ascii="宋体" w:hAnsi="宋体" w:eastAsia="宋体" w:cs="宋体"/>
          <w:sz w:val="24"/>
          <w:szCs w:val="32"/>
          <w:lang w:val="en-US" w:eastAsia="zh-CN"/>
        </w:rPr>
        <w:t xml:space="preserve">  </w:t>
      </w:r>
      <w:r>
        <w:rPr>
          <w:rFonts w:hint="eastAsia" w:ascii="宋体" w:hAnsi="宋体" w:eastAsia="宋体" w:cs="宋体"/>
          <w:sz w:val="24"/>
          <w:szCs w:val="32"/>
        </w:rPr>
        <w:t>月</w:t>
      </w:r>
      <w:r>
        <w:rPr>
          <w:rFonts w:hint="eastAsia" w:ascii="宋体" w:hAnsi="宋体" w:eastAsia="宋体" w:cs="宋体"/>
          <w:sz w:val="24"/>
          <w:szCs w:val="32"/>
          <w:lang w:val="en-US" w:eastAsia="zh-CN"/>
        </w:rPr>
        <w:t xml:space="preserve">  </w:t>
      </w:r>
      <w:r>
        <w:rPr>
          <w:rFonts w:hint="eastAsia" w:ascii="宋体" w:hAnsi="宋体" w:eastAsia="宋体" w:cs="宋体"/>
          <w:sz w:val="24"/>
          <w:szCs w:val="32"/>
        </w:rPr>
        <w:t>日</w:t>
      </w:r>
    </w:p>
    <w:p w14:paraId="6476C9A1"/>
    <w:sectPr>
      <w:pgSz w:w="11906" w:h="16838"/>
      <w:pgMar w:top="1100" w:right="1009" w:bottom="873" w:left="123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203CC"/>
    <w:rsid w:val="049D2E89"/>
    <w:rsid w:val="06A81EE2"/>
    <w:rsid w:val="09D30FD2"/>
    <w:rsid w:val="0B8F6A54"/>
    <w:rsid w:val="0EC83443"/>
    <w:rsid w:val="105B4627"/>
    <w:rsid w:val="12F54FD1"/>
    <w:rsid w:val="137866C1"/>
    <w:rsid w:val="142D3E91"/>
    <w:rsid w:val="16484CB5"/>
    <w:rsid w:val="177C06E4"/>
    <w:rsid w:val="1964567A"/>
    <w:rsid w:val="1F5B0846"/>
    <w:rsid w:val="1FB926A1"/>
    <w:rsid w:val="250D0D56"/>
    <w:rsid w:val="26C56CE0"/>
    <w:rsid w:val="26E57435"/>
    <w:rsid w:val="2D41299E"/>
    <w:rsid w:val="300463C0"/>
    <w:rsid w:val="30814F88"/>
    <w:rsid w:val="399778AE"/>
    <w:rsid w:val="39FA6A2A"/>
    <w:rsid w:val="3B0C044C"/>
    <w:rsid w:val="3B9F5702"/>
    <w:rsid w:val="3F7E1650"/>
    <w:rsid w:val="40C63E60"/>
    <w:rsid w:val="46356BE8"/>
    <w:rsid w:val="48B31287"/>
    <w:rsid w:val="4D406D4E"/>
    <w:rsid w:val="51075111"/>
    <w:rsid w:val="55CF4EC5"/>
    <w:rsid w:val="56A96374"/>
    <w:rsid w:val="5C18078C"/>
    <w:rsid w:val="5D7218FA"/>
    <w:rsid w:val="62255927"/>
    <w:rsid w:val="6875220E"/>
    <w:rsid w:val="69940574"/>
    <w:rsid w:val="69CC32A0"/>
    <w:rsid w:val="6B693FAF"/>
    <w:rsid w:val="6D2559D5"/>
    <w:rsid w:val="6D804A5F"/>
    <w:rsid w:val="73025469"/>
    <w:rsid w:val="74FB5CA5"/>
    <w:rsid w:val="75EB0FD0"/>
    <w:rsid w:val="77556631"/>
    <w:rsid w:val="7D7F0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596</Words>
  <Characters>673</Characters>
  <Lines>0</Lines>
  <Paragraphs>0</Paragraphs>
  <TotalTime>4</TotalTime>
  <ScaleCrop>false</ScaleCrop>
  <LinksUpToDate>false</LinksUpToDate>
  <CharactersWithSpaces>685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2022-02-25T07:58:00Z</dcterms:created>
  <dc:creator>abc123</dc:creator>
  <cp:lastModifiedBy>abc123</cp:lastModifiedBy>
  <dcterms:modified xsi:type="dcterms:W3CDTF">2026-10-14T02:16:02Z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C22BC90DE6234746A1A3EEBC1F60E120</vt:lpwstr>
  </property>
  <property fmtid="{D5CDD505-2E9C-101B-9397-08002B2CF9AE}" pid="4" name="KSOTemplateDocerSaveRecord">
    <vt:lpwstr>eyJoZGlkIjoiMmFiMzJjYzk3OGJkZGY3OTQ4ZDFhMzU5NWFlYjYyOGQifQ==</vt:lpwstr>
  </property>
</Properties>
</file>