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F2B6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青岛迪恩汽车减震系统有限公司</w:t>
      </w:r>
    </w:p>
    <w:p w14:paraId="4D7FB92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9E201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青岛迪恩汽车减震系统有限公司成立于</w:t>
      </w:r>
      <w:r>
        <w:rPr>
          <w:rFonts w:ascii="仿宋_GB2312" w:hAnsi="仿宋_GB2312" w:eastAsia="仿宋_GB2312" w:cs="仿宋_GB2312"/>
          <w:sz w:val="32"/>
          <w:szCs w:val="32"/>
        </w:rPr>
        <w:t>2006年，位于青岛市黄岛区，注册资本2600万美元，占地面积45000㎡，是由韩国DN集团独资兴建的外资法人企业。总公司位于韩国梁山市，集团分公司分布于美国、德国、英国、意大利、波兰、土耳其、巴西、墨西哥等国家。</w:t>
      </w:r>
    </w:p>
    <w:p w14:paraId="1DFFEF6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青岛迪恩汽车减震系统有限公司，主要生产汽车橡胶减震配件（衬套和悬置），是通用、大众、福特、广汽菲克、奥迪、宝马、路虎、沃尔沃、蔚来等知名汽车品牌的配套供应商。目前公司人数约</w:t>
      </w:r>
      <w:r>
        <w:rPr>
          <w:rFonts w:ascii="仿宋_GB2312" w:hAnsi="仿宋_GB2312" w:eastAsia="仿宋_GB2312" w:cs="仿宋_GB2312"/>
          <w:sz w:val="32"/>
          <w:szCs w:val="32"/>
        </w:rPr>
        <w:t>200人，2023年销售额约3.69亿人民币。</w:t>
      </w:r>
    </w:p>
    <w:p w14:paraId="426E97D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真诚欢迎有志于从事汽车零部件行业的人才加入我们，共同成长！</w:t>
      </w:r>
    </w:p>
    <w:p w14:paraId="5F3F470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一、大客户销售经理</w:t>
      </w:r>
      <w:r>
        <w:rPr>
          <w:rFonts w:ascii="黑体" w:hAnsi="黑体" w:eastAsia="黑体" w:cs="黑体"/>
          <w:sz w:val="32"/>
          <w:szCs w:val="32"/>
        </w:rPr>
        <w:t xml:space="preserve">KAM </w:t>
      </w:r>
      <w:r>
        <w:rPr>
          <w:rFonts w:hint="eastAsia" w:ascii="黑体" w:hAnsi="黑体" w:eastAsia="黑体" w:cs="黑体"/>
          <w:sz w:val="32"/>
          <w:szCs w:val="32"/>
        </w:rPr>
        <w:t>2名</w:t>
      </w:r>
    </w:p>
    <w:p w14:paraId="7805C8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岗位薪资：10000-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000元/月 </w:t>
      </w:r>
    </w:p>
    <w:p w14:paraId="50B6CB2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</w:t>
      </w:r>
    </w:p>
    <w:p w14:paraId="70A2A59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建立、维护和提升与现有客户良好的合作关系。积极获取来自客户端多部门间的各种业务信息，主导传递、处理和满足客户采购、工程、质量等多部门的需求。</w:t>
      </w:r>
    </w:p>
    <w:p w14:paraId="19ED28A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执行市场销售策略，和公司内其它相关部门紧密合作，主导新客户开发和新项目获取，完成年度销售目标。</w:t>
      </w:r>
    </w:p>
    <w:p w14:paraId="7E6A559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负责实施竞标项目的报价策略，获取竞争对手竞标策略和报价信息，向管理层汇报报价建议及寻求批准。</w:t>
      </w:r>
    </w:p>
    <w:p w14:paraId="1D2F3D8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主导价格谈判，年度议价、索赔等重要商务谈判。</w:t>
      </w:r>
    </w:p>
    <w:p w14:paraId="21A9ABA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管理和采取必要的行动推进模具和产品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应收账款</w:t>
      </w:r>
      <w:r>
        <w:rPr>
          <w:rFonts w:ascii="仿宋_GB2312" w:hAnsi="仿宋_GB2312" w:eastAsia="仿宋_GB2312" w:cs="仿宋_GB2312"/>
          <w:sz w:val="32"/>
          <w:szCs w:val="32"/>
        </w:rPr>
        <w:t>，完成应收账款的回笼。</w:t>
      </w:r>
    </w:p>
    <w:p w14:paraId="62A2441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其他与产品市场销售相关的工作。</w:t>
      </w:r>
    </w:p>
    <w:p w14:paraId="76D9441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（二）任职资格</w:t>
      </w:r>
    </w:p>
    <w:p w14:paraId="2CCA931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大专以上学历，具备汽车零部件公司多年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</w:t>
      </w:r>
      <w:r>
        <w:rPr>
          <w:rFonts w:ascii="仿宋_GB2312" w:hAnsi="仿宋_GB2312" w:eastAsia="仿宋_GB2312" w:cs="仿宋_GB2312"/>
          <w:sz w:val="32"/>
          <w:szCs w:val="32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、市场开拓</w:t>
      </w:r>
      <w:r>
        <w:rPr>
          <w:rFonts w:ascii="仿宋_GB2312" w:hAnsi="仿宋_GB2312" w:eastAsia="仿宋_GB2312" w:cs="仿宋_GB2312"/>
          <w:sz w:val="32"/>
          <w:szCs w:val="32"/>
        </w:rPr>
        <w:t>经验。</w:t>
      </w:r>
    </w:p>
    <w:p w14:paraId="16C706B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热爱销售工作，能够适应出差；</w:t>
      </w:r>
    </w:p>
    <w:p w14:paraId="01FEE0B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性格外向，良好的人际交往、沟通及协调能力、学习能力，责任性，抗压能力佳；</w:t>
      </w:r>
    </w:p>
    <w:p w14:paraId="482DFD9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英语水平熟练，听说读写能力佳，并熟练使用各类办公软件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FB436D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二、资深产品设计工程师2名（汽车减震产品）</w:t>
      </w:r>
    </w:p>
    <w:p w14:paraId="076B158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岗位薪资：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000-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000元/月</w:t>
      </w:r>
    </w:p>
    <w:p w14:paraId="7790053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</w:t>
      </w:r>
    </w:p>
    <w:p w14:paraId="04BE454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负责汽车动力总成悬置、汽车底盘Top Mount及衬套类产品技术设计方案工作；</w:t>
      </w:r>
    </w:p>
    <w:p w14:paraId="0B90B7A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根据客户及产品需求，完成产品结构和图纸设计；</w:t>
      </w:r>
    </w:p>
    <w:p w14:paraId="596D6EE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各类技术文件编制，参加APQP小组，负责完成APQP程序中规定的任务；</w:t>
      </w:r>
    </w:p>
    <w:p w14:paraId="6DE68E0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解决产品开发中的问题、问题跟踪以及与主机厂客户以及韩国总部讨论技术问题直至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问题解决。</w:t>
      </w:r>
    </w:p>
    <w:p w14:paraId="03C2EA3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（二）任职要求</w:t>
      </w:r>
    </w:p>
    <w:p w14:paraId="20E3440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本科及以上学历，车辆工程类、机械工程类等相关理工专业；</w:t>
      </w:r>
    </w:p>
    <w:p w14:paraId="0DC8E70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</w:t>
      </w:r>
      <w:r>
        <w:rPr>
          <w:rFonts w:ascii="仿宋_GB2312" w:hAnsi="仿宋_GB2312" w:eastAsia="仿宋_GB2312" w:cs="仿宋_GB2312"/>
          <w:sz w:val="32"/>
          <w:szCs w:val="32"/>
        </w:rPr>
        <w:t>3年以上汽车动力总成悬置、汽车底盘Top Mount或衬套类产品设计经验；</w:t>
      </w:r>
    </w:p>
    <w:p w14:paraId="4483BBB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熟练掌握2D/3D绘图软件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，如U</w:t>
      </w:r>
      <w:r>
        <w:rPr>
          <w:rFonts w:ascii="仿宋_GB2312" w:hAnsi="仿宋_GB2312" w:eastAsia="仿宋_GB2312" w:cs="仿宋_GB2312"/>
          <w:sz w:val="32"/>
          <w:szCs w:val="32"/>
        </w:rPr>
        <w:t>G/CATIA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 w14:paraId="77BF508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有较强的沟通协调能力、学习能力，责任心强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EBA0D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三、外贸专员1名</w:t>
      </w:r>
    </w:p>
    <w:p w14:paraId="687FF45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岗位薪资：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000-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000元/月</w:t>
      </w:r>
    </w:p>
    <w:p w14:paraId="06ADE31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</w:t>
      </w:r>
    </w:p>
    <w:p w14:paraId="600681F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公司产品进出口管理，客户对接，相关部门关系维护，费用处理，以及领导安排的其他工作。</w:t>
      </w:r>
    </w:p>
    <w:p w14:paraId="1A9696A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（二）任职要求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ascii="仿宋_GB2312" w:hAnsi="仿宋_GB2312" w:eastAsia="仿宋_GB2312" w:cs="仿宋_GB2312"/>
          <w:sz w:val="32"/>
          <w:szCs w:val="32"/>
        </w:rPr>
        <w:t>1.本科学历，财务或贸易等相关专业；</w:t>
      </w:r>
    </w:p>
    <w:p w14:paraId="5FC6238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2.为人正直，有责任心，工作细心。</w:t>
      </w:r>
    </w:p>
    <w:p w14:paraId="6FA912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四、操作工10人</w:t>
      </w:r>
    </w:p>
    <w:p w14:paraId="51B105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岗位薪资：</w:t>
      </w:r>
      <w:r>
        <w:rPr>
          <w:rFonts w:ascii="仿宋_GB2312" w:hAnsi="仿宋_GB2312" w:eastAsia="仿宋_GB2312" w:cs="仿宋_GB2312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00-8000元/月 </w:t>
      </w:r>
    </w:p>
    <w:p w14:paraId="6E81D5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1.负责汽车零部件组装、检查、包装等工作；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2.记录每日工作数据并录入系统。</w:t>
      </w:r>
    </w:p>
    <w:p w14:paraId="63543F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（二）任职资格</w:t>
      </w:r>
    </w:p>
    <w:p w14:paraId="7AD132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1.初中或以上学历，</w:t>
      </w:r>
    </w:p>
    <w:p w14:paraId="1126A3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2.有相关一线操作经验，能适应倒班（双班，1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小时，每周倒班一次）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32A500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3.具有良好的抗压能力和团队协作能力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F4235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★</w:t>
      </w:r>
      <w:r>
        <w:rPr>
          <w:rFonts w:hint="eastAsia" w:ascii="黑体" w:hAnsi="黑体" w:eastAsia="黑体" w:cs="黑体"/>
          <w:sz w:val="32"/>
          <w:szCs w:val="32"/>
        </w:rPr>
        <w:t>公司福利：</w:t>
      </w:r>
    </w:p>
    <w:p w14:paraId="6198E8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工作时间：技术及职能岗位：八小时工作制、周末双休；</w:t>
      </w:r>
    </w:p>
    <w:p w14:paraId="74E558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一线操作岗位：倒班制（双班，1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小时，一周倒班一次）。</w:t>
      </w:r>
    </w:p>
    <w:p w14:paraId="271599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福利体系：五险一金、绩效奖金、带薪年假、定期体检、高温补贴、节日福利、免费工作餐。</w:t>
      </w:r>
    </w:p>
    <w:p w14:paraId="66B904B5"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★</w:t>
      </w:r>
      <w:r>
        <w:rPr>
          <w:rFonts w:hint="eastAsia" w:ascii="黑体" w:hAnsi="黑体" w:eastAsia="黑体" w:cs="黑体"/>
          <w:sz w:val="32"/>
          <w:szCs w:val="32"/>
        </w:rPr>
        <w:t>公司环境：</w:t>
      </w:r>
    </w:p>
    <w:p w14:paraId="0F98D97C">
      <w:pPr>
        <w:pStyle w:val="6"/>
      </w:pPr>
      <w:r>
        <w:drawing>
          <wp:inline distT="0" distB="0" distL="0" distR="0">
            <wp:extent cx="2606040" cy="1954530"/>
            <wp:effectExtent l="0" t="0" r="3810" b="7620"/>
            <wp:docPr id="1" name="图片 1" descr="D:\DN文件\03 公司各项资料\公司照片\微信图片_20230222151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N文件\03 公司各项资料\公司照片\微信图片_20230222151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4724" cy="196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05405" cy="1955165"/>
            <wp:effectExtent l="0" t="0" r="4445" b="6985"/>
            <wp:docPr id="3" name="图片 3" descr="D:\DN文件\03 公司各项资料\公司照片\微信图片_202302221516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DN文件\03 公司各项资料\公司照片\微信图片_202302221516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4940" cy="196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81275" cy="1935480"/>
            <wp:effectExtent l="0" t="0" r="0" b="7620"/>
            <wp:docPr id="2" name="图片 2" descr="D:\DN文件\03 公司各项资料\2024运动会团建\Photo\团队\微信图片_2024042808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DN文件\03 公司各项资料\2024运动会团建\Photo\团队\微信图片_202404280845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685" cy="193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96515" cy="1946910"/>
            <wp:effectExtent l="0" t="0" r="0" b="0"/>
            <wp:docPr id="4" name="图片 4" descr="D:\DN文件\03 公司各项资料\公司照片\微信图片_202302221515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N文件\03 公司各项资料\公司照片\微信图片_2023022215153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575" cy="19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71BCA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★</w:t>
      </w:r>
      <w:r>
        <w:rPr>
          <w:rFonts w:hint="eastAsia" w:ascii="黑体" w:hAnsi="黑体" w:eastAsia="黑体" w:cs="黑体"/>
          <w:sz w:val="32"/>
          <w:szCs w:val="32"/>
        </w:rPr>
        <w:t>联系方式：</w:t>
      </w:r>
    </w:p>
    <w:p w14:paraId="6523FF53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联系人：刘女士</w:t>
      </w:r>
    </w:p>
    <w:p w14:paraId="7E324C1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手机：</w:t>
      </w:r>
      <w:r>
        <w:rPr>
          <w:rFonts w:ascii="仿宋_GB2312" w:hAnsi="仿宋_GB2312" w:eastAsia="仿宋_GB2312" w:cs="仿宋_GB2312"/>
          <w:sz w:val="32"/>
          <w:szCs w:val="32"/>
        </w:rPr>
        <w:t>15563986703</w:t>
      </w:r>
      <w:r>
        <w:rPr>
          <w:rFonts w:hint="eastAsia" w:ascii="仿宋_GB2312" w:hAnsi="仿宋_GB2312" w:eastAsia="仿宋_GB2312" w:cs="仿宋_GB2312"/>
          <w:sz w:val="32"/>
          <w:szCs w:val="32"/>
        </w:rPr>
        <w:t>（微信同号）</w:t>
      </w:r>
    </w:p>
    <w:p w14:paraId="60D6FDB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fldChar w:fldCharType="begin"/>
      </w:r>
      <w:r>
        <w:instrText xml:space="preserve"> HYPERLINK "mailto:kaiyue.liu@dncompany.com@ecombine.com" </w:instrText>
      </w:r>
      <w: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kaiyue</w:t>
      </w:r>
      <w:r>
        <w:rPr>
          <w:rStyle w:val="11"/>
          <w:rFonts w:ascii="仿宋_GB2312" w:hAnsi="仿宋_GB2312" w:eastAsia="仿宋_GB2312" w:cs="仿宋_GB2312"/>
          <w:sz w:val="32"/>
          <w:szCs w:val="32"/>
        </w:rPr>
        <w:t>.liu@dncompany.com</w:t>
      </w:r>
      <w:r>
        <w:rPr>
          <w:rStyle w:val="11"/>
          <w:rFonts w:ascii="仿宋_GB2312" w:hAnsi="仿宋_GB2312" w:eastAsia="仿宋_GB2312" w:cs="仿宋_GB2312"/>
          <w:sz w:val="32"/>
          <w:szCs w:val="32"/>
        </w:rPr>
        <w:fldChar w:fldCharType="end"/>
      </w:r>
    </w:p>
    <w:p w14:paraId="36EF208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青岛西海岸新区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峄山路8</w:t>
      </w:r>
      <w:r>
        <w:rPr>
          <w:rFonts w:ascii="仿宋_GB2312" w:hAnsi="仿宋_GB2312" w:eastAsia="仿宋_GB2312" w:cs="仿宋_GB2312"/>
          <w:sz w:val="32"/>
          <w:szCs w:val="32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号（海滨工业园）。</w:t>
      </w:r>
    </w:p>
    <w:p w14:paraId="0D870D5F">
      <w:pPr>
        <w:jc w:val="left"/>
        <w:rPr>
          <w:rFonts w:ascii="宋体" w:hAnsi="宋体" w:eastAsia="宋体" w:cs="Times New Roman"/>
          <w:b/>
          <w:bCs/>
          <w:szCs w:val="21"/>
        </w:rPr>
      </w:pPr>
    </w:p>
    <w:sectPr>
      <w:headerReference r:id="rId3" w:type="default"/>
      <w:pgSz w:w="11906" w:h="16838"/>
      <w:pgMar w:top="2098" w:right="1474" w:bottom="1984" w:left="1587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19B376-687D-4BD2-9D6D-9F5B2AB9C4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90EBF33-BF94-43B4-B6C8-CE22691A68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1171614-905D-4034-A6C5-F20DAD1B0E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E31F755-432E-4A60-863A-010EF7BBA7E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CCAAD">
    <w:pPr>
      <w:pStyle w:val="5"/>
    </w:pPr>
    <w:r>
      <w:drawing>
        <wp:inline distT="0" distB="0" distL="0" distR="0">
          <wp:extent cx="1289050" cy="201930"/>
          <wp:effectExtent l="0" t="0" r="6350" b="7620"/>
          <wp:docPr id="36489894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898944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202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青岛迪恩汽车减震系统有限公司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lMmQwNDA2YjJhMGI4MTYwOTNiZjA0MDI0Y2FhNWYifQ=="/>
  </w:docVars>
  <w:rsids>
    <w:rsidRoot w:val="0091191D"/>
    <w:rsid w:val="001E0B44"/>
    <w:rsid w:val="003D2C82"/>
    <w:rsid w:val="004D10C5"/>
    <w:rsid w:val="007C18F8"/>
    <w:rsid w:val="007C24AE"/>
    <w:rsid w:val="0091191D"/>
    <w:rsid w:val="00952B7A"/>
    <w:rsid w:val="00B70D20"/>
    <w:rsid w:val="00C4517E"/>
    <w:rsid w:val="08F879A1"/>
    <w:rsid w:val="1D334578"/>
    <w:rsid w:val="29E7378E"/>
    <w:rsid w:val="2EC53765"/>
    <w:rsid w:val="34972900"/>
    <w:rsid w:val="37DD744C"/>
    <w:rsid w:val="4D8C543F"/>
    <w:rsid w:val="67E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文字 字符"/>
    <w:basedOn w:val="10"/>
    <w:link w:val="3"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9">
    <w:name w:val="网格表 5 深色 - 着色 31"/>
    <w:basedOn w:val="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Unresolved Mention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1297</Words>
  <Characters>1446</Characters>
  <Lines>11</Lines>
  <Paragraphs>3</Paragraphs>
  <TotalTime>18</TotalTime>
  <ScaleCrop>false</ScaleCrop>
  <LinksUpToDate>false</LinksUpToDate>
  <CharactersWithSpaces>1451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2024-06-20T02:36:00Z</dcterms:created>
  <dc:creator>韩昊HH</dc:creator>
  <cp:lastModifiedBy>六年级马淑蕾老师</cp:lastModifiedBy>
  <cp:lastPrinted>2022-08-30T10:44:00Z</cp:lastPrinted>
  <dcterms:modified xsi:type="dcterms:W3CDTF">2024-09-29T09:35:59Z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6081BD1B081AF869089C3D668BFE5E6B_32</vt:lpwstr>
  </property>
  <property fmtid="{D5CDD505-2E9C-101B-9397-08002B2CF9AE}" pid="3" name="KSOProductBuildVer">
    <vt:lpwstr>2052-12.1.0.17827</vt:lpwstr>
  </property>
</Properties>
</file>