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D16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textAlignment w:val="auto"/>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附件3</w:t>
      </w:r>
    </w:p>
    <w:p w14:paraId="5470B1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全程网办上传材料清单</w:t>
      </w:r>
    </w:p>
    <w:p w14:paraId="3DF44B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p>
    <w:p w14:paraId="554DDFCC">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FF0000"/>
          <w:kern w:val="2"/>
          <w:sz w:val="32"/>
          <w:szCs w:val="32"/>
          <w:highlight w:val="none"/>
          <w:lang w:val="en-US" w:eastAsia="zh-CN" w:bidi="ar-SA"/>
        </w:rPr>
      </w:pPr>
      <w:r>
        <w:rPr>
          <w:rFonts w:hint="eastAsia" w:ascii="仿宋_GB2312" w:hAnsi="仿宋" w:eastAsia="仿宋_GB2312" w:cs="仿宋_GB2312"/>
          <w:color w:val="FF0000"/>
          <w:kern w:val="2"/>
          <w:sz w:val="32"/>
          <w:szCs w:val="32"/>
          <w:highlight w:val="none"/>
          <w:lang w:val="en-US" w:eastAsia="zh-CN" w:bidi="ar-SA"/>
        </w:rPr>
        <w:t>证件照片</w:t>
      </w:r>
    </w:p>
    <w:p w14:paraId="26DD60B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仿宋_GB2312" w:hAnsi="宋体" w:eastAsia="仿宋_GB2312" w:cs="宋体"/>
          <w:color w:val="FF0000"/>
          <w:kern w:val="0"/>
          <w:sz w:val="32"/>
          <w:szCs w:val="32"/>
          <w:lang w:eastAsia="zh-CN"/>
        </w:rPr>
      </w:pPr>
      <w:r>
        <w:rPr>
          <w:rFonts w:hint="eastAsia" w:ascii="仿宋_GB2312" w:hAnsi="宋体" w:eastAsia="仿宋_GB2312" w:cs="宋体"/>
          <w:color w:val="FF0000"/>
          <w:kern w:val="0"/>
          <w:sz w:val="32"/>
          <w:szCs w:val="32"/>
          <w:lang w:eastAsia="zh-CN"/>
        </w:rPr>
        <w:t>上传照片将直接用于制作教师资格证书，由认定机构统一调取打印，请务必按以下标准提交：</w:t>
      </w:r>
    </w:p>
    <w:p w14:paraId="65F012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宋体" w:eastAsia="仿宋_GB2312" w:cs="宋体"/>
          <w:color w:val="FF0000"/>
          <w:kern w:val="0"/>
          <w:sz w:val="32"/>
          <w:szCs w:val="32"/>
          <w:lang w:eastAsia="zh-CN"/>
        </w:rPr>
      </w:pPr>
      <w:r>
        <w:rPr>
          <w:rFonts w:hint="eastAsia" w:ascii="仿宋_GB2312" w:hAnsi="宋体" w:eastAsia="仿宋_GB2312" w:cs="宋体"/>
          <w:color w:val="FF0000"/>
          <w:kern w:val="0"/>
          <w:sz w:val="32"/>
          <w:szCs w:val="32"/>
          <w:lang w:eastAsia="zh-CN"/>
        </w:rPr>
        <w:t>①人像规范：上传本人近期正面免冠彩色证件照，白底背景；画面显示头部及肩部上半部分，不得佩戴帽子、头巾、发带、墨镜等饰物，</w:t>
      </w:r>
      <w:r>
        <w:rPr>
          <w:rFonts w:hint="eastAsia" w:ascii="仿宋_GB2312" w:hAnsi="宋体" w:eastAsia="仿宋_GB2312" w:cs="宋体"/>
          <w:color w:val="FF0000"/>
          <w:kern w:val="0"/>
          <w:sz w:val="32"/>
          <w:szCs w:val="32"/>
          <w:lang w:val="en-US" w:eastAsia="zh-CN"/>
        </w:rPr>
        <w:t>照片底部插入姓名</w:t>
      </w:r>
      <w:r>
        <w:rPr>
          <w:rFonts w:hint="eastAsia" w:ascii="仿宋_GB2312" w:hAnsi="宋体" w:eastAsia="仿宋_GB2312" w:cs="宋体"/>
          <w:color w:val="FF0000"/>
          <w:kern w:val="0"/>
          <w:sz w:val="32"/>
          <w:szCs w:val="32"/>
          <w:lang w:eastAsia="zh-CN"/>
        </w:rPr>
        <w:t>。</w:t>
      </w:r>
    </w:p>
    <w:p w14:paraId="6FDC91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宋体" w:eastAsia="仿宋_GB2312" w:cs="宋体"/>
          <w:color w:val="FF0000"/>
          <w:kern w:val="0"/>
          <w:sz w:val="32"/>
          <w:szCs w:val="32"/>
          <w:lang w:eastAsia="zh-CN"/>
        </w:rPr>
      </w:pPr>
      <w:r>
        <w:rPr>
          <w:rFonts w:hint="eastAsia" w:ascii="仿宋_GB2312" w:hAnsi="宋体" w:eastAsia="仿宋_GB2312" w:cs="宋体"/>
          <w:color w:val="FF0000"/>
          <w:kern w:val="0"/>
          <w:sz w:val="32"/>
          <w:szCs w:val="32"/>
          <w:lang w:eastAsia="zh-CN"/>
        </w:rPr>
        <w:t>②格式参数：图片格式为JPG/JPEG；像素尺寸390×567，分辨率300ppi。</w:t>
      </w:r>
    </w:p>
    <w:p w14:paraId="2FFF5D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宋体" w:eastAsia="仿宋_GB2312" w:cs="宋体"/>
          <w:color w:val="FF0000"/>
          <w:kern w:val="0"/>
          <w:sz w:val="32"/>
          <w:szCs w:val="32"/>
          <w:lang w:eastAsia="zh-CN"/>
        </w:rPr>
        <w:t>③文件大小：单张照片文件需大于50KB且小于200KB。。</w:t>
      </w:r>
    </w:p>
    <w:p w14:paraId="3258A1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2.</w:t>
      </w:r>
      <w:r>
        <w:rPr>
          <w:rFonts w:hint="default" w:ascii="仿宋_GB2312" w:hAnsi="仿宋" w:eastAsia="仿宋_GB2312" w:cs="仿宋_GB2312"/>
          <w:color w:val="auto"/>
          <w:kern w:val="2"/>
          <w:sz w:val="32"/>
          <w:szCs w:val="32"/>
          <w:highlight w:val="none"/>
          <w:lang w:val="en-US" w:eastAsia="zh-CN" w:bidi="ar-SA"/>
        </w:rPr>
        <w:t>申请</w:t>
      </w:r>
      <w:r>
        <w:rPr>
          <w:rFonts w:hint="eastAsia" w:ascii="仿宋_GB2312" w:hAnsi="仿宋" w:eastAsia="仿宋_GB2312" w:cs="仿宋_GB2312"/>
          <w:color w:val="auto"/>
          <w:kern w:val="2"/>
          <w:sz w:val="32"/>
          <w:szCs w:val="32"/>
          <w:highlight w:val="none"/>
          <w:lang w:val="en-US" w:eastAsia="zh-CN" w:bidi="ar-SA"/>
        </w:rPr>
        <w:t>人员证明材料（按自身对应类别上传）</w:t>
      </w:r>
    </w:p>
    <w:p w14:paraId="3D685F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在户籍所在地申请认定的</w:t>
      </w:r>
      <w:r>
        <w:rPr>
          <w:rFonts w:hint="eastAsia" w:ascii="仿宋_GB2312" w:hAnsi="仿宋" w:eastAsia="仿宋_GB2312" w:cs="仿宋_GB2312"/>
          <w:b/>
          <w:bCs/>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上传</w:t>
      </w:r>
      <w:r>
        <w:rPr>
          <w:rFonts w:hint="eastAsia" w:ascii="仿宋_GB2312" w:hAnsi="仿宋" w:eastAsia="仿宋_GB2312" w:cs="仿宋_GB2312"/>
          <w:color w:val="auto"/>
          <w:kern w:val="2"/>
          <w:sz w:val="32"/>
          <w:szCs w:val="32"/>
          <w:highlight w:val="none"/>
          <w:lang w:val="en-US" w:eastAsia="zh-CN" w:bidi="ar-SA"/>
        </w:rPr>
        <w:t>户口簿扫描件</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含</w:t>
      </w:r>
      <w:r>
        <w:rPr>
          <w:rFonts w:hint="default" w:ascii="仿宋_GB2312" w:hAnsi="仿宋" w:eastAsia="仿宋_GB2312" w:cs="仿宋_GB2312"/>
          <w:b w:val="0"/>
          <w:bCs w:val="0"/>
          <w:color w:val="auto"/>
          <w:kern w:val="2"/>
          <w:sz w:val="32"/>
          <w:szCs w:val="32"/>
          <w:highlight w:val="none"/>
          <w:u w:val="none"/>
          <w:lang w:val="en-US" w:eastAsia="zh-CN" w:bidi="ar-SA"/>
        </w:rPr>
        <w:t>首页</w:t>
      </w:r>
      <w:r>
        <w:rPr>
          <w:rFonts w:hint="eastAsia" w:ascii="仿宋_GB2312" w:hAnsi="仿宋" w:eastAsia="仿宋_GB2312" w:cs="仿宋_GB2312"/>
          <w:b w:val="0"/>
          <w:bCs w:val="0"/>
          <w:color w:val="auto"/>
          <w:kern w:val="2"/>
          <w:sz w:val="32"/>
          <w:szCs w:val="32"/>
          <w:highlight w:val="none"/>
          <w:u w:val="none"/>
          <w:lang w:val="en-US" w:eastAsia="zh-CN" w:bidi="ar-SA"/>
        </w:rPr>
        <w:t>、索引页、本人常住人口登记页</w:t>
      </w:r>
      <w:r>
        <w:rPr>
          <w:rFonts w:hint="default" w:ascii="仿宋_GB2312" w:hAnsi="仿宋" w:eastAsia="仿宋_GB2312" w:cs="仿宋_GB2312"/>
          <w:color w:val="auto"/>
          <w:kern w:val="2"/>
          <w:sz w:val="32"/>
          <w:szCs w:val="32"/>
          <w:highlight w:val="none"/>
          <w:lang w:val="en-US" w:eastAsia="zh-CN" w:bidi="ar-SA"/>
        </w:rPr>
        <w:t>）或集体户口</w:t>
      </w:r>
      <w:r>
        <w:rPr>
          <w:rFonts w:hint="eastAsia" w:ascii="仿宋_GB2312" w:hAnsi="仿宋" w:eastAsia="仿宋_GB2312" w:cs="仿宋_GB2312"/>
          <w:color w:val="auto"/>
          <w:kern w:val="2"/>
          <w:sz w:val="32"/>
          <w:szCs w:val="32"/>
          <w:highlight w:val="none"/>
          <w:lang w:val="en-US" w:eastAsia="zh-CN" w:bidi="ar-SA"/>
        </w:rPr>
        <w:t>相关</w:t>
      </w:r>
      <w:r>
        <w:rPr>
          <w:rFonts w:hint="default" w:ascii="仿宋_GB2312" w:hAnsi="仿宋" w:eastAsia="仿宋_GB2312" w:cs="仿宋_GB2312"/>
          <w:color w:val="auto"/>
          <w:kern w:val="2"/>
          <w:sz w:val="32"/>
          <w:szCs w:val="32"/>
          <w:highlight w:val="none"/>
          <w:lang w:val="en-US" w:eastAsia="zh-CN" w:bidi="ar-SA"/>
        </w:rPr>
        <w:t>证明</w:t>
      </w:r>
      <w:r>
        <w:rPr>
          <w:rFonts w:hint="eastAsia" w:ascii="仿宋_GB2312" w:hAnsi="仿宋" w:eastAsia="仿宋_GB2312" w:cs="仿宋_GB2312"/>
          <w:color w:val="auto"/>
          <w:kern w:val="2"/>
          <w:sz w:val="32"/>
          <w:szCs w:val="32"/>
          <w:highlight w:val="none"/>
          <w:lang w:val="en-US" w:eastAsia="zh-CN" w:bidi="ar-SA"/>
        </w:rPr>
        <w:t>；</w:t>
      </w:r>
    </w:p>
    <w:p w14:paraId="08732F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在居住地申请认定的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上传</w:t>
      </w:r>
      <w:r>
        <w:rPr>
          <w:rFonts w:hint="default" w:ascii="仿宋_GB2312" w:hAnsi="仿宋" w:eastAsia="仿宋_GB2312" w:cs="仿宋_GB2312"/>
          <w:color w:val="auto"/>
          <w:kern w:val="2"/>
          <w:sz w:val="32"/>
          <w:szCs w:val="32"/>
          <w:highlight w:val="none"/>
          <w:lang w:val="en-US" w:eastAsia="zh-CN" w:bidi="ar-SA"/>
        </w:rPr>
        <w:t>有效期内</w:t>
      </w:r>
      <w:r>
        <w:rPr>
          <w:rFonts w:hint="eastAsia" w:ascii="仿宋_GB2312" w:hAnsi="仿宋" w:eastAsia="仿宋_GB2312" w:cs="仿宋_GB2312"/>
          <w:color w:val="auto"/>
          <w:kern w:val="2"/>
          <w:sz w:val="32"/>
          <w:szCs w:val="32"/>
          <w:highlight w:val="none"/>
          <w:lang w:val="en-US" w:eastAsia="zh-CN" w:bidi="ar-SA"/>
        </w:rPr>
        <w:t>的</w:t>
      </w:r>
      <w:r>
        <w:rPr>
          <w:rFonts w:hint="default" w:ascii="仿宋_GB2312" w:hAnsi="仿宋" w:eastAsia="仿宋_GB2312" w:cs="仿宋_GB2312"/>
          <w:color w:val="auto"/>
          <w:kern w:val="2"/>
          <w:sz w:val="32"/>
          <w:szCs w:val="32"/>
          <w:highlight w:val="none"/>
          <w:lang w:val="en-US" w:eastAsia="zh-CN" w:bidi="ar-SA"/>
        </w:rPr>
        <w:t>居住证</w:t>
      </w:r>
      <w:r>
        <w:rPr>
          <w:rFonts w:hint="eastAsia" w:ascii="仿宋_GB2312" w:hAnsi="仿宋" w:eastAsia="仿宋_GB2312" w:cs="仿宋_GB2312"/>
          <w:color w:val="auto"/>
          <w:kern w:val="2"/>
          <w:sz w:val="32"/>
          <w:szCs w:val="32"/>
          <w:highlight w:val="none"/>
          <w:lang w:val="en-US" w:eastAsia="zh-CN" w:bidi="ar-SA"/>
        </w:rPr>
        <w:t>正反面扫描件；</w:t>
      </w:r>
    </w:p>
    <w:p w14:paraId="154B8B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 w:hAnsi="仿宋" w:eastAsia="仿宋" w:cs="仿宋_GB2312"/>
          <w:b w:val="0"/>
          <w:bCs w:val="0"/>
          <w:i w:val="0"/>
          <w:iCs w:val="0"/>
          <w:sz w:val="32"/>
          <w:szCs w:val="32"/>
          <w:highlight w:val="none"/>
          <w:u w:val="none"/>
          <w:lang w:eastAsia="zh-CN"/>
        </w:rPr>
      </w:pPr>
      <w:r>
        <w:rPr>
          <w:rFonts w:hint="eastAsia" w:ascii="仿宋_GB2312" w:eastAsia="仿宋_GB2312"/>
          <w:b/>
          <w:color w:val="000000"/>
          <w:sz w:val="32"/>
          <w:szCs w:val="32"/>
          <w:highlight w:val="none"/>
          <w:lang w:eastAsia="zh-CN"/>
        </w:rPr>
        <w:t>驻</w:t>
      </w:r>
      <w:r>
        <w:rPr>
          <w:rFonts w:hint="eastAsia" w:ascii="仿宋_GB2312" w:eastAsia="仿宋_GB2312"/>
          <w:b/>
          <w:color w:val="000000"/>
          <w:sz w:val="32"/>
          <w:szCs w:val="32"/>
          <w:highlight w:val="none"/>
          <w:lang w:val="en-US" w:eastAsia="zh-CN"/>
        </w:rPr>
        <w:t>定陶区</w:t>
      </w:r>
      <w:r>
        <w:rPr>
          <w:rFonts w:hint="eastAsia" w:ascii="仿宋_GB2312" w:eastAsia="仿宋_GB2312"/>
          <w:b/>
          <w:color w:val="000000"/>
          <w:sz w:val="32"/>
          <w:szCs w:val="32"/>
          <w:highlight w:val="none"/>
        </w:rPr>
        <w:t>高校全日制在读研究生或</w:t>
      </w:r>
      <w:r>
        <w:rPr>
          <w:rFonts w:hint="eastAsia" w:ascii="仿宋_GB2312" w:eastAsia="仿宋_GB2312"/>
          <w:b/>
          <w:color w:val="000000"/>
          <w:sz w:val="32"/>
          <w:szCs w:val="32"/>
          <w:highlight w:val="none"/>
          <w:lang w:val="en-US" w:eastAsia="zh-CN"/>
        </w:rPr>
        <w:t>在读</w:t>
      </w:r>
      <w:r>
        <w:rPr>
          <w:rFonts w:hint="eastAsia" w:ascii="仿宋_GB2312" w:eastAsia="仿宋_GB2312"/>
          <w:b/>
          <w:color w:val="000000"/>
          <w:sz w:val="32"/>
          <w:szCs w:val="32"/>
          <w:highlight w:val="none"/>
        </w:rPr>
        <w:t>本科生申请认定的</w:t>
      </w:r>
      <w:r>
        <w:rPr>
          <w:rFonts w:hint="eastAsia" w:ascii="仿宋_GB2312" w:eastAsia="仿宋_GB2312"/>
          <w:b/>
          <w:color w:val="000000"/>
          <w:sz w:val="32"/>
          <w:szCs w:val="32"/>
          <w:highlight w:val="none"/>
          <w:lang w:eastAsia="zh-CN"/>
        </w:rPr>
        <w:t>：</w:t>
      </w:r>
      <w:r>
        <w:rPr>
          <w:rFonts w:hint="eastAsia" w:ascii="仿宋_GB2312" w:hAnsi="仿宋" w:eastAsia="仿宋_GB2312" w:cs="仿宋_GB2312"/>
          <w:color w:val="auto"/>
          <w:kern w:val="2"/>
          <w:sz w:val="32"/>
          <w:szCs w:val="32"/>
          <w:highlight w:val="none"/>
          <w:lang w:val="en-US" w:eastAsia="zh-CN" w:bidi="ar-SA"/>
        </w:rPr>
        <w:t>上传中国高等教育学生信息网（学信网）出具的《教育部学籍在线验证报告》；报名时须完整填写已取得的专科、本科等学习经历；</w:t>
      </w:r>
    </w:p>
    <w:p w14:paraId="33FD13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b/>
          <w:bCs/>
          <w:color w:val="auto"/>
          <w:kern w:val="2"/>
          <w:sz w:val="32"/>
          <w:szCs w:val="32"/>
          <w:highlight w:val="none"/>
          <w:lang w:val="en-US" w:eastAsia="zh-CN" w:bidi="ar-SA"/>
        </w:rPr>
        <w:t>驻定陶区现役军人、武警</w:t>
      </w:r>
      <w:r>
        <w:rPr>
          <w:rFonts w:hint="default" w:ascii="仿宋_GB2312" w:hAnsi="仿宋" w:eastAsia="仿宋_GB2312" w:cs="仿宋_GB2312"/>
          <w:b/>
          <w:bCs/>
          <w:color w:val="auto"/>
          <w:kern w:val="2"/>
          <w:sz w:val="32"/>
          <w:szCs w:val="32"/>
          <w:highlight w:val="none"/>
          <w:lang w:val="en-US" w:eastAsia="zh-CN" w:bidi="ar-SA"/>
        </w:rPr>
        <w:t>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b w:val="0"/>
          <w:bCs w:val="0"/>
          <w:color w:val="auto"/>
          <w:kern w:val="2"/>
          <w:sz w:val="32"/>
          <w:szCs w:val="32"/>
          <w:highlight w:val="none"/>
          <w:lang w:val="en-US" w:eastAsia="zh-CN" w:bidi="ar-SA"/>
        </w:rPr>
        <w:t>上传</w:t>
      </w:r>
      <w:r>
        <w:rPr>
          <w:rFonts w:hint="default" w:ascii="仿宋_GB2312" w:hAnsi="仿宋" w:eastAsia="仿宋_GB2312" w:cs="仿宋_GB2312"/>
          <w:color w:val="auto"/>
          <w:kern w:val="2"/>
          <w:sz w:val="32"/>
          <w:szCs w:val="32"/>
          <w:highlight w:val="none"/>
          <w:lang w:val="en-US" w:eastAsia="zh-CN" w:bidi="ar-SA"/>
        </w:rPr>
        <w:t>军官证、警官证等现役有效身份证件</w:t>
      </w:r>
      <w:r>
        <w:rPr>
          <w:rFonts w:hint="eastAsia" w:ascii="仿宋_GB2312" w:hAnsi="仿宋" w:eastAsia="仿宋_GB2312" w:cs="仿宋_GB2312"/>
          <w:color w:val="auto"/>
          <w:kern w:val="2"/>
          <w:sz w:val="32"/>
          <w:szCs w:val="32"/>
          <w:highlight w:val="none"/>
          <w:lang w:val="en-US" w:eastAsia="zh-CN" w:bidi="ar-SA"/>
        </w:rPr>
        <w:t>扫描件</w:t>
      </w:r>
      <w:r>
        <w:rPr>
          <w:rFonts w:hint="default" w:ascii="仿宋_GB2312" w:hAnsi="仿宋" w:eastAsia="仿宋_GB2312" w:cs="仿宋_GB2312"/>
          <w:color w:val="auto"/>
          <w:kern w:val="2"/>
          <w:sz w:val="32"/>
          <w:szCs w:val="32"/>
          <w:highlight w:val="none"/>
          <w:lang w:val="en-US" w:eastAsia="zh-CN" w:bidi="ar-SA"/>
        </w:rPr>
        <w:t>。</w:t>
      </w:r>
    </w:p>
    <w:p w14:paraId="5692AB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3</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学籍</w:t>
      </w:r>
      <w:r>
        <w:rPr>
          <w:rFonts w:hint="default" w:ascii="仿宋_GB2312" w:hAnsi="仿宋" w:eastAsia="仿宋_GB2312" w:cs="仿宋_GB2312"/>
          <w:color w:val="auto"/>
          <w:kern w:val="2"/>
          <w:sz w:val="32"/>
          <w:szCs w:val="32"/>
          <w:highlight w:val="none"/>
          <w:lang w:val="en-US" w:eastAsia="zh-CN" w:bidi="ar-SA"/>
        </w:rPr>
        <w:t>学历证明（</w:t>
      </w:r>
      <w:r>
        <w:rPr>
          <w:rFonts w:hint="eastAsia" w:ascii="仿宋_GB2312" w:hAnsi="仿宋" w:eastAsia="仿宋_GB2312" w:cs="仿宋_GB2312"/>
          <w:color w:val="auto"/>
          <w:kern w:val="2"/>
          <w:sz w:val="32"/>
          <w:szCs w:val="32"/>
          <w:highlight w:val="none"/>
          <w:lang w:val="en-US" w:eastAsia="zh-CN" w:bidi="ar-SA"/>
        </w:rPr>
        <w:t>网上报名</w:t>
      </w:r>
      <w:r>
        <w:rPr>
          <w:rFonts w:hint="default" w:ascii="仿宋_GB2312" w:hAnsi="仿宋" w:eastAsia="仿宋_GB2312" w:cs="仿宋_GB2312"/>
          <w:color w:val="auto"/>
          <w:kern w:val="2"/>
          <w:sz w:val="32"/>
          <w:szCs w:val="32"/>
          <w:highlight w:val="none"/>
          <w:lang w:val="en-US" w:eastAsia="zh-CN" w:bidi="ar-SA"/>
        </w:rPr>
        <w:t>学历信息核验不通过</w:t>
      </w:r>
      <w:r>
        <w:rPr>
          <w:rFonts w:hint="eastAsia" w:ascii="仿宋_GB2312" w:hAnsi="仿宋" w:eastAsia="仿宋_GB2312" w:cs="仿宋_GB2312"/>
          <w:color w:val="auto"/>
          <w:kern w:val="2"/>
          <w:sz w:val="32"/>
          <w:szCs w:val="32"/>
          <w:highlight w:val="none"/>
          <w:lang w:val="en-US" w:eastAsia="zh-CN" w:bidi="ar-SA"/>
        </w:rPr>
        <w:t>人员需上传</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w:t>
      </w:r>
    </w:p>
    <w:p w14:paraId="5890F4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港澳台学历</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b w:val="0"/>
          <w:bCs w:val="0"/>
          <w:color w:val="auto"/>
          <w:kern w:val="2"/>
          <w:sz w:val="32"/>
          <w:szCs w:val="32"/>
          <w:highlight w:val="none"/>
          <w:lang w:val="en-US" w:eastAsia="zh-CN" w:bidi="ar-SA"/>
        </w:rPr>
        <w:t>上传《</w:t>
      </w:r>
      <w:r>
        <w:rPr>
          <w:rFonts w:hint="default" w:ascii="仿宋_GB2312" w:hAnsi="仿宋" w:eastAsia="仿宋_GB2312" w:cs="仿宋_GB2312"/>
          <w:b w:val="0"/>
          <w:bCs w:val="0"/>
          <w:color w:val="auto"/>
          <w:kern w:val="2"/>
          <w:sz w:val="32"/>
          <w:szCs w:val="32"/>
          <w:highlight w:val="none"/>
          <w:lang w:val="en-US" w:eastAsia="zh-CN" w:bidi="ar-SA"/>
        </w:rPr>
        <w:t>毕</w:t>
      </w:r>
      <w:r>
        <w:rPr>
          <w:rFonts w:hint="default" w:ascii="仿宋_GB2312" w:hAnsi="仿宋" w:eastAsia="仿宋_GB2312" w:cs="仿宋_GB2312"/>
          <w:color w:val="auto"/>
          <w:kern w:val="2"/>
          <w:sz w:val="32"/>
          <w:szCs w:val="32"/>
          <w:highlight w:val="none"/>
          <w:lang w:val="en-US" w:eastAsia="zh-CN" w:bidi="ar-SA"/>
        </w:rPr>
        <w:t>业证书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和教育部留学服务中心出具的《港澳台学历学位认证书》</w:t>
      </w:r>
      <w:r>
        <w:rPr>
          <w:rFonts w:hint="eastAsia" w:ascii="仿宋_GB2312" w:hAnsi="仿宋" w:eastAsia="仿宋_GB2312" w:cs="仿宋_GB2312"/>
          <w:b w:val="0"/>
          <w:bCs w:val="0"/>
          <w:color w:val="auto"/>
          <w:kern w:val="2"/>
          <w:sz w:val="32"/>
          <w:szCs w:val="32"/>
          <w:highlight w:val="none"/>
          <w:lang w:val="en-US" w:eastAsia="zh-CN" w:bidi="ar-SA"/>
        </w:rPr>
        <w:t>扫描件</w:t>
      </w:r>
      <w:r>
        <w:rPr>
          <w:rFonts w:hint="eastAsia" w:ascii="仿宋_GB2312" w:hAnsi="仿宋" w:eastAsia="仿宋_GB2312" w:cs="仿宋_GB2312"/>
          <w:color w:val="auto"/>
          <w:kern w:val="2"/>
          <w:sz w:val="32"/>
          <w:szCs w:val="32"/>
          <w:highlight w:val="none"/>
          <w:lang w:val="en-US" w:eastAsia="zh-CN" w:bidi="ar-SA"/>
        </w:rPr>
        <w:t>；</w:t>
      </w:r>
    </w:p>
    <w:p w14:paraId="138827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国外学历</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上传《</w:t>
      </w:r>
      <w:r>
        <w:rPr>
          <w:rFonts w:hint="default" w:ascii="仿宋_GB2312" w:hAnsi="仿宋" w:eastAsia="仿宋_GB2312" w:cs="仿宋_GB2312"/>
          <w:color w:val="auto"/>
          <w:kern w:val="2"/>
          <w:sz w:val="32"/>
          <w:szCs w:val="32"/>
          <w:highlight w:val="none"/>
          <w:lang w:val="en-US" w:eastAsia="zh-CN" w:bidi="ar-SA"/>
        </w:rPr>
        <w:t>毕业证书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和教育部留学服务中心出具的《国外学历学位认证书》</w:t>
      </w:r>
      <w:r>
        <w:rPr>
          <w:rFonts w:hint="eastAsia" w:ascii="仿宋_GB2312" w:hAnsi="仿宋" w:eastAsia="仿宋_GB2312" w:cs="仿宋_GB2312"/>
          <w:color w:val="auto"/>
          <w:kern w:val="2"/>
          <w:sz w:val="32"/>
          <w:szCs w:val="32"/>
          <w:highlight w:val="none"/>
          <w:lang w:val="en-US" w:eastAsia="zh-CN" w:bidi="ar-SA"/>
        </w:rPr>
        <w:t>扫描件；</w:t>
      </w:r>
    </w:p>
    <w:p w14:paraId="6EF51449">
      <w:pPr>
        <w:keepNext w:val="0"/>
        <w:keepLines w:val="0"/>
        <w:pageBreakBefore w:val="0"/>
        <w:kinsoku/>
        <w:wordWrap/>
        <w:overflowPunct/>
        <w:topLinePunct w:val="0"/>
        <w:autoSpaceDE/>
        <w:autoSpaceDN/>
        <w:bidi w:val="0"/>
        <w:spacing w:line="600" w:lineRule="exact"/>
        <w:ind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b/>
          <w:bCs/>
          <w:color w:val="auto"/>
          <w:sz w:val="32"/>
          <w:szCs w:val="32"/>
        </w:rPr>
        <w:t>国内学历</w:t>
      </w:r>
      <w:r>
        <w:rPr>
          <w:rFonts w:hint="eastAsia" w:ascii="仿宋_GB2312" w:hAnsi="仿宋" w:eastAsia="仿宋_GB2312" w:cs="仿宋_GB2312"/>
          <w:b/>
          <w:bCs/>
          <w:color w:val="auto"/>
          <w:sz w:val="32"/>
          <w:szCs w:val="32"/>
          <w:lang w:eastAsia="zh-CN"/>
        </w:rPr>
        <w:t>：</w:t>
      </w:r>
      <w:r>
        <w:rPr>
          <w:rFonts w:hint="eastAsia" w:ascii="仿宋_GB2312" w:hAnsi="仿宋" w:eastAsia="仿宋_GB2312" w:cs="仿宋_GB2312"/>
          <w:color w:val="auto"/>
          <w:kern w:val="2"/>
          <w:sz w:val="32"/>
          <w:szCs w:val="32"/>
          <w:highlight w:val="none"/>
          <w:lang w:val="en-US" w:eastAsia="zh-CN" w:bidi="ar-SA"/>
        </w:rPr>
        <w:t>上传</w:t>
      </w:r>
      <w:r>
        <w:rPr>
          <w:rFonts w:hint="default" w:ascii="仿宋_GB2312" w:hAnsi="仿宋" w:eastAsia="仿宋_GB2312" w:cs="仿宋_GB2312"/>
          <w:color w:val="auto"/>
          <w:kern w:val="2"/>
          <w:sz w:val="32"/>
          <w:szCs w:val="32"/>
          <w:highlight w:val="none"/>
          <w:lang w:val="en-US" w:eastAsia="zh-CN" w:bidi="ar-SA"/>
        </w:rPr>
        <w:t>中国高等教育学生信息网（学信网）</w:t>
      </w:r>
      <w:r>
        <w:rPr>
          <w:rFonts w:hint="eastAsia" w:ascii="仿宋_GB2312" w:hAnsi="仿宋" w:eastAsia="仿宋_GB2312" w:cs="仿宋_GB2312"/>
          <w:color w:val="auto"/>
          <w:kern w:val="2"/>
          <w:sz w:val="32"/>
          <w:szCs w:val="32"/>
          <w:highlight w:val="none"/>
          <w:lang w:val="en-US" w:eastAsia="zh-CN" w:bidi="ar-SA"/>
        </w:rPr>
        <w:t>出具</w:t>
      </w:r>
      <w:r>
        <w:rPr>
          <w:rFonts w:hint="default" w:ascii="仿宋_GB2312" w:hAnsi="仿宋" w:eastAsia="仿宋_GB2312" w:cs="仿宋_GB2312"/>
          <w:color w:val="auto"/>
          <w:kern w:val="2"/>
          <w:sz w:val="32"/>
          <w:szCs w:val="32"/>
          <w:highlight w:val="none"/>
          <w:lang w:val="en-US" w:eastAsia="zh-CN" w:bidi="ar-SA"/>
        </w:rPr>
        <w:t>的《教育部学历证书电子注册备案表》或《中国高等教育学历认证报告》</w:t>
      </w:r>
      <w:r>
        <w:rPr>
          <w:rFonts w:hint="eastAsia" w:ascii="仿宋_GB2312" w:hAnsi="仿宋" w:eastAsia="仿宋_GB2312" w:cs="仿宋_GB2312"/>
          <w:color w:val="auto"/>
          <w:kern w:val="2"/>
          <w:sz w:val="32"/>
          <w:szCs w:val="32"/>
          <w:highlight w:val="none"/>
          <w:lang w:val="en-US" w:eastAsia="zh-CN" w:bidi="ar-SA"/>
        </w:rPr>
        <w:t>。</w:t>
      </w:r>
    </w:p>
    <w:p w14:paraId="4BA0995B">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4.</w:t>
      </w:r>
      <w:r>
        <w:rPr>
          <w:rFonts w:hint="default" w:ascii="仿宋_GB2312" w:hAnsi="仿宋" w:eastAsia="仿宋_GB2312" w:cs="仿宋_GB2312"/>
          <w:color w:val="auto"/>
          <w:kern w:val="2"/>
          <w:sz w:val="32"/>
          <w:szCs w:val="32"/>
          <w:highlight w:val="none"/>
          <w:lang w:val="en-US" w:eastAsia="zh-CN" w:bidi="ar-SA"/>
        </w:rPr>
        <w:t>普通话证明（</w:t>
      </w:r>
      <w:r>
        <w:rPr>
          <w:rFonts w:hint="eastAsia" w:ascii="仿宋_GB2312" w:hAnsi="仿宋" w:eastAsia="仿宋_GB2312" w:cs="仿宋_GB2312"/>
          <w:color w:val="auto"/>
          <w:kern w:val="2"/>
          <w:sz w:val="32"/>
          <w:szCs w:val="32"/>
          <w:highlight w:val="none"/>
          <w:lang w:val="en-US" w:eastAsia="zh-CN" w:bidi="ar-SA"/>
        </w:rPr>
        <w:t>网上报名</w:t>
      </w:r>
      <w:r>
        <w:rPr>
          <w:rFonts w:hint="default" w:ascii="仿宋_GB2312" w:hAnsi="仿宋" w:eastAsia="仿宋_GB2312" w:cs="仿宋_GB2312"/>
          <w:color w:val="auto"/>
          <w:kern w:val="2"/>
          <w:sz w:val="32"/>
          <w:szCs w:val="32"/>
          <w:highlight w:val="none"/>
          <w:lang w:val="en-US" w:eastAsia="zh-CN" w:bidi="ar-SA"/>
        </w:rPr>
        <w:t>普通话信息核验不通过</w:t>
      </w:r>
      <w:r>
        <w:rPr>
          <w:rFonts w:hint="eastAsia" w:ascii="仿宋_GB2312" w:hAnsi="仿宋" w:eastAsia="仿宋_GB2312" w:cs="仿宋_GB2312"/>
          <w:color w:val="auto"/>
          <w:kern w:val="2"/>
          <w:sz w:val="32"/>
          <w:szCs w:val="32"/>
          <w:highlight w:val="none"/>
          <w:lang w:val="en-US" w:eastAsia="zh-CN" w:bidi="ar-SA"/>
        </w:rPr>
        <w:t>人员需上传</w:t>
      </w:r>
      <w:r>
        <w:rPr>
          <w:rFonts w:hint="default" w:ascii="仿宋_GB2312" w:hAnsi="仿宋" w:eastAsia="仿宋_GB2312" w:cs="仿宋_GB2312"/>
          <w:color w:val="auto"/>
          <w:kern w:val="2"/>
          <w:sz w:val="32"/>
          <w:szCs w:val="32"/>
          <w:highlight w:val="none"/>
          <w:lang w:val="en-US" w:eastAsia="zh-CN" w:bidi="ar-SA"/>
        </w:rPr>
        <w:t>）</w:t>
      </w:r>
    </w:p>
    <w:p w14:paraId="2BB2D6CA">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上传二级乙等以上《</w:t>
      </w:r>
      <w:r>
        <w:rPr>
          <w:rFonts w:hint="default" w:ascii="仿宋_GB2312" w:hAnsi="仿宋" w:eastAsia="仿宋_GB2312" w:cs="仿宋_GB2312"/>
          <w:color w:val="auto"/>
          <w:kern w:val="2"/>
          <w:sz w:val="32"/>
          <w:szCs w:val="32"/>
          <w:highlight w:val="none"/>
          <w:lang w:val="en-US" w:eastAsia="zh-CN" w:bidi="ar-SA"/>
        </w:rPr>
        <w:t>普通话水平测试等级证书</w:t>
      </w:r>
      <w:r>
        <w:rPr>
          <w:rFonts w:hint="eastAsia" w:ascii="仿宋_GB2312" w:hAnsi="仿宋" w:eastAsia="仿宋_GB2312" w:cs="仿宋_GB2312"/>
          <w:color w:val="auto"/>
          <w:kern w:val="2"/>
          <w:sz w:val="32"/>
          <w:szCs w:val="32"/>
          <w:highlight w:val="none"/>
          <w:lang w:val="en-US" w:eastAsia="zh-CN" w:bidi="ar-SA"/>
        </w:rPr>
        <w:t>》扫描件</w:t>
      </w:r>
      <w:r>
        <w:rPr>
          <w:rFonts w:hint="default" w:ascii="仿宋_GB2312" w:hAnsi="仿宋" w:eastAsia="仿宋_GB2312" w:cs="仿宋_GB2312"/>
          <w:color w:val="auto"/>
          <w:kern w:val="2"/>
          <w:sz w:val="32"/>
          <w:szCs w:val="32"/>
          <w:highlight w:val="none"/>
          <w:lang w:val="en-US" w:eastAsia="zh-CN" w:bidi="ar-SA"/>
        </w:rPr>
        <w:t>。</w:t>
      </w:r>
    </w:p>
    <w:p w14:paraId="3D0433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5.</w:t>
      </w:r>
      <w:r>
        <w:rPr>
          <w:rFonts w:hint="default" w:ascii="仿宋_GB2312" w:hAnsi="仿宋" w:eastAsia="仿宋_GB2312" w:cs="仿宋_GB2312"/>
          <w:color w:val="auto"/>
          <w:kern w:val="2"/>
          <w:sz w:val="32"/>
          <w:szCs w:val="32"/>
          <w:highlight w:val="none"/>
          <w:lang w:val="en-US" w:eastAsia="zh-CN" w:bidi="ar-SA"/>
        </w:rPr>
        <w:t>体检</w:t>
      </w:r>
      <w:r>
        <w:rPr>
          <w:rFonts w:hint="eastAsia" w:ascii="仿宋_GB2312" w:hAnsi="仿宋" w:eastAsia="仿宋_GB2312" w:cs="仿宋_GB2312"/>
          <w:color w:val="auto"/>
          <w:kern w:val="2"/>
          <w:sz w:val="32"/>
          <w:szCs w:val="32"/>
          <w:highlight w:val="none"/>
          <w:lang w:val="en-US" w:eastAsia="zh-CN" w:bidi="ar-SA"/>
        </w:rPr>
        <w:t>表</w:t>
      </w:r>
    </w:p>
    <w:p w14:paraId="0C3D09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可选择菏泽市各县区或山东省内其他地市本批次教师资格认定指定医院完成体检，上传经医院盖章（个人照片和体检结论两处）、结论为合格的体检表（附件4）。体检须知及定陶区指定体检医院名单详见附件5。</w:t>
      </w:r>
      <w:bookmarkStart w:id="0" w:name="_GoBack"/>
      <w:bookmarkEnd w:id="0"/>
    </w:p>
    <w:p w14:paraId="2B5B004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6.其他补充材料</w:t>
      </w:r>
    </w:p>
    <w:p w14:paraId="73542285">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0" w:firstLineChars="1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认定所需其他辅助证明材料，为非必传项，按审核要求补充提交，无相关材料无需上传。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E365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DA22A">
                          <w:pPr>
                            <w:pStyle w:val="2"/>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4DA22A">
                    <w:pPr>
                      <w:pStyle w:val="2"/>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1B8873"/>
    <w:multiLevelType w:val="singleLevel"/>
    <w:tmpl w:val="8C1B887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C072A5"/>
    <w:rsid w:val="01105494"/>
    <w:rsid w:val="013B1FF2"/>
    <w:rsid w:val="068456C5"/>
    <w:rsid w:val="07BC0465"/>
    <w:rsid w:val="07E70257"/>
    <w:rsid w:val="0B072C9C"/>
    <w:rsid w:val="0D837AFA"/>
    <w:rsid w:val="0EE0678A"/>
    <w:rsid w:val="0F7E7D0C"/>
    <w:rsid w:val="10201664"/>
    <w:rsid w:val="124B4A3E"/>
    <w:rsid w:val="13DE445B"/>
    <w:rsid w:val="14F118E9"/>
    <w:rsid w:val="165030EA"/>
    <w:rsid w:val="1A531F49"/>
    <w:rsid w:val="1EAC4C7B"/>
    <w:rsid w:val="229E2B2D"/>
    <w:rsid w:val="22EE6220"/>
    <w:rsid w:val="2417133E"/>
    <w:rsid w:val="268E5AA7"/>
    <w:rsid w:val="26E77DC8"/>
    <w:rsid w:val="28C072A5"/>
    <w:rsid w:val="29830590"/>
    <w:rsid w:val="2B00745C"/>
    <w:rsid w:val="2F154F48"/>
    <w:rsid w:val="2FEE3058"/>
    <w:rsid w:val="336E1274"/>
    <w:rsid w:val="3529303A"/>
    <w:rsid w:val="35B43C28"/>
    <w:rsid w:val="363B16BB"/>
    <w:rsid w:val="3C065483"/>
    <w:rsid w:val="42001107"/>
    <w:rsid w:val="44B00B56"/>
    <w:rsid w:val="4F3F14EF"/>
    <w:rsid w:val="51A246A4"/>
    <w:rsid w:val="525249DC"/>
    <w:rsid w:val="531272A7"/>
    <w:rsid w:val="580D1809"/>
    <w:rsid w:val="58785F5D"/>
    <w:rsid w:val="5A6776CD"/>
    <w:rsid w:val="5A8E4F3F"/>
    <w:rsid w:val="5E7E4060"/>
    <w:rsid w:val="62C66F4B"/>
    <w:rsid w:val="6A5512F0"/>
    <w:rsid w:val="6AAA5546"/>
    <w:rsid w:val="6C373732"/>
    <w:rsid w:val="6C4B7886"/>
    <w:rsid w:val="6CEA6251"/>
    <w:rsid w:val="6E517C55"/>
    <w:rsid w:val="6E766686"/>
    <w:rsid w:val="6EB14883"/>
    <w:rsid w:val="715A5AC5"/>
    <w:rsid w:val="71F907B3"/>
    <w:rsid w:val="72DD7E7A"/>
    <w:rsid w:val="731F3ED7"/>
    <w:rsid w:val="791F6E8F"/>
    <w:rsid w:val="7EB525FE"/>
    <w:rsid w:val="7EF2168F"/>
    <w:rsid w:val="7F7E0E53"/>
    <w:rsid w:val="7FF82D37"/>
    <w:rsid w:val="C76F7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asciiTheme="minorHAnsi" w:hAnsiTheme="minorHAnsi" w:eastAsiaTheme="minorEastAsia"/>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a1dc3-0118-458f-b98a-752e7e4ef360}">
  <ds:schemaRefs/>
</ds:datastoreItem>
</file>

<file path=docProps/app.xml><?xml version="1.0" encoding="utf-8"?>
<Properties xmlns="http://schemas.openxmlformats.org/officeDocument/2006/extended-properties" xmlns:vt="http://schemas.openxmlformats.org/officeDocument/2006/docPropsVTypes">
  <Template>Normal.dotm</Template>
  <Pages>2</Pages>
  <Words>743</Words>
  <Characters>771</Characters>
  <Lines>0</Lines>
  <Paragraphs>0</Paragraphs>
  <TotalTime>13</TotalTime>
  <ScaleCrop>false</ScaleCrop>
  <LinksUpToDate>false</LinksUpToDate>
  <CharactersWithSpaces>771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2025-03-13T17:52:00Z</dcterms:created>
  <dc:creator>Administrator</dc:creator>
  <cp:lastModifiedBy>。。。</cp:lastModifiedBy>
  <cp:lastPrinted>2025-06-04T00:54:00Z</cp:lastPrinted>
  <dcterms:modified xsi:type="dcterms:W3CDTF">2026-09-17T09:55:33Z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CF70B974B5F44AC481B5518A6546C78B_13</vt:lpwstr>
  </property>
  <property fmtid="{D5CDD505-2E9C-101B-9397-08002B2CF9AE}" pid="4" name="KSOTemplateDocerSaveRecord">
    <vt:lpwstr>eyJoZGlkIjoiNDM3YTU2M2M0NmRlNmVmZGU2OWM1OTIxMzQ2OGU4MGMiLCJ1c2VySWQiOiI2OTgxMDA1MDgifQ==</vt:lpwstr>
  </property>
</Properties>
</file>